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BDA5" w14:textId="77777777" w:rsidR="00974753" w:rsidRPr="00FF3267" w:rsidRDefault="00C47CE8" w:rsidP="00163D62">
      <w:pPr>
        <w:pStyle w:val="Title"/>
        <w:rPr>
          <w:rFonts w:cstheme="majorHAnsi"/>
        </w:rPr>
      </w:pPr>
      <w:r w:rsidRPr="00FF3267">
        <w:rPr>
          <w:rFonts w:cstheme="majorHAnsi"/>
        </w:rPr>
        <w:t>Muscular Dystrophy Coordinating Committee</w:t>
      </w:r>
      <w:r w:rsidR="000A3AD8" w:rsidRPr="00FF3267">
        <w:rPr>
          <w:rFonts w:cstheme="majorHAnsi"/>
        </w:rPr>
        <w:t xml:space="preserve"> </w:t>
      </w:r>
    </w:p>
    <w:p w14:paraId="66C6BCC0" w14:textId="0404939D" w:rsidR="000A3AD8" w:rsidRPr="00FF3267" w:rsidRDefault="000A3AD8" w:rsidP="00965ED5">
      <w:pPr>
        <w:jc w:val="center"/>
        <w:rPr>
          <w:rFonts w:cstheme="majorHAnsi"/>
        </w:rPr>
      </w:pPr>
      <w:r w:rsidRPr="00FF3267">
        <w:rPr>
          <w:rFonts w:cstheme="majorHAnsi"/>
        </w:rPr>
        <w:t>December 16, 2020</w:t>
      </w:r>
    </w:p>
    <w:p w14:paraId="3E9FA8B4" w14:textId="0E17E3DA" w:rsidR="00AF2CB5" w:rsidRPr="00FF3267" w:rsidRDefault="00AF2CB5" w:rsidP="000A3AD8">
      <w:pPr>
        <w:pStyle w:val="GrayText"/>
        <w:jc w:val="center"/>
        <w:rPr>
          <w:rFonts w:cstheme="majorHAnsi"/>
          <w:b/>
          <w:bCs/>
        </w:rPr>
      </w:pPr>
    </w:p>
    <w:p w14:paraId="1456CA03" w14:textId="2C749D0B" w:rsidR="00CC3A79" w:rsidRPr="00FF3267" w:rsidRDefault="00CC3A79" w:rsidP="00CC3A79">
      <w:pPr>
        <w:pStyle w:val="GrayText"/>
        <w:rPr>
          <w:rFonts w:cstheme="majorHAnsi"/>
          <w:b/>
          <w:bCs/>
        </w:rPr>
      </w:pPr>
    </w:p>
    <w:p w14:paraId="02A47558" w14:textId="5FF4F4E7" w:rsidR="00CC3A79" w:rsidRPr="00FF3267" w:rsidRDefault="00CD3BE3" w:rsidP="00CC3A79">
      <w:pPr>
        <w:pStyle w:val="Heading2"/>
        <w:rPr>
          <w:rFonts w:cstheme="majorHAnsi"/>
        </w:rPr>
      </w:pPr>
      <w:r w:rsidRPr="00FF3267">
        <w:rPr>
          <w:rFonts w:cstheme="majorHAnsi"/>
        </w:rPr>
        <w:t>Introduction and General Information</w:t>
      </w:r>
    </w:p>
    <w:p w14:paraId="53641A2F" w14:textId="39C4D775" w:rsidR="000860F8" w:rsidRPr="00FF3267" w:rsidRDefault="000860F8" w:rsidP="000860F8">
      <w:pPr>
        <w:rPr>
          <w:rFonts w:cstheme="majorHAnsi"/>
        </w:rPr>
      </w:pPr>
      <w:r w:rsidRPr="00FF3267">
        <w:rPr>
          <w:rFonts w:cstheme="majorHAnsi"/>
        </w:rPr>
        <w:t>The Muscular Dystrophy Coordinating Committee (MDCC)</w:t>
      </w:r>
      <w:r w:rsidR="00C13499" w:rsidRPr="00FF3267">
        <w:rPr>
          <w:rFonts w:cstheme="majorHAnsi"/>
        </w:rPr>
        <w:t xml:space="preserve"> </w:t>
      </w:r>
      <w:r w:rsidR="005F7FE9">
        <w:rPr>
          <w:rFonts w:cstheme="majorHAnsi"/>
        </w:rPr>
        <w:t xml:space="preserve">of the National Institute of Neurological Disorders and Stroke (NINDS) </w:t>
      </w:r>
      <w:r w:rsidR="00C13499" w:rsidRPr="00FF3267">
        <w:rPr>
          <w:rFonts w:cstheme="majorHAnsi"/>
        </w:rPr>
        <w:t>met on December 16, 2020</w:t>
      </w:r>
      <w:r w:rsidR="00010267">
        <w:rPr>
          <w:rFonts w:cstheme="majorHAnsi"/>
        </w:rPr>
        <w:t>,</w:t>
      </w:r>
      <w:r w:rsidR="00C13499" w:rsidRPr="00FF3267">
        <w:rPr>
          <w:rFonts w:cstheme="majorHAnsi"/>
        </w:rPr>
        <w:t xml:space="preserve"> via teleconference.</w:t>
      </w:r>
      <w:r w:rsidR="00277EE6" w:rsidRPr="00FF3267">
        <w:rPr>
          <w:rFonts w:cstheme="majorHAnsi"/>
        </w:rPr>
        <w:t xml:space="preserve"> </w:t>
      </w:r>
      <w:r w:rsidR="00010267">
        <w:rPr>
          <w:rFonts w:cstheme="majorHAnsi"/>
        </w:rPr>
        <w:t>Committee</w:t>
      </w:r>
      <w:r w:rsidR="00277EE6" w:rsidRPr="00FF3267" w:rsidDel="00010267">
        <w:rPr>
          <w:rFonts w:cstheme="majorHAnsi"/>
        </w:rPr>
        <w:t xml:space="preserve"> </w:t>
      </w:r>
      <w:r w:rsidR="00277EE6" w:rsidRPr="00FF3267">
        <w:rPr>
          <w:rFonts w:cstheme="majorHAnsi"/>
        </w:rPr>
        <w:t xml:space="preserve">Chair, Diana Bianchi, MD, Director of the </w:t>
      </w:r>
      <w:r w:rsidR="00277EE6" w:rsidRPr="00FF3267">
        <w:rPr>
          <w:rFonts w:cstheme="majorHAnsi"/>
          <w:i/>
          <w:iCs/>
        </w:rPr>
        <w:t>Eunice Kennedy Shriver</w:t>
      </w:r>
      <w:r w:rsidR="00277EE6" w:rsidRPr="00FF3267">
        <w:rPr>
          <w:rFonts w:cstheme="majorHAnsi"/>
        </w:rPr>
        <w:t xml:space="preserve"> National Institute of Child Health and Human Development (NICHD/NIH), led the meeting</w:t>
      </w:r>
      <w:r w:rsidR="00407D54">
        <w:rPr>
          <w:rFonts w:cstheme="majorHAnsi"/>
        </w:rPr>
        <w:t xml:space="preserve">, and </w:t>
      </w:r>
      <w:r w:rsidR="00277EE6" w:rsidRPr="00FF3267">
        <w:rPr>
          <w:rFonts w:cstheme="majorHAnsi"/>
        </w:rPr>
        <w:t xml:space="preserve">Glen Nuckolls, PhD, </w:t>
      </w:r>
      <w:r w:rsidR="00407D54">
        <w:rPr>
          <w:rFonts w:cstheme="majorHAnsi"/>
        </w:rPr>
        <w:t xml:space="preserve">served as </w:t>
      </w:r>
      <w:r w:rsidR="00277EE6" w:rsidRPr="00FF3267">
        <w:rPr>
          <w:rFonts w:cstheme="majorHAnsi"/>
        </w:rPr>
        <w:t xml:space="preserve">Executive Secretary. </w:t>
      </w:r>
      <w:r w:rsidR="00523CEA" w:rsidRPr="00FF3267">
        <w:rPr>
          <w:rFonts w:cstheme="majorHAnsi"/>
        </w:rPr>
        <w:t>The entire meeting was held in open session and was in accordance with the Federal Advisory Committee Act (P.L. 92-463).</w:t>
      </w:r>
    </w:p>
    <w:p w14:paraId="0B50B166" w14:textId="6D8585AE" w:rsidR="00B14920" w:rsidRPr="00FF3267" w:rsidRDefault="008B6301" w:rsidP="00B14920">
      <w:pPr>
        <w:tabs>
          <w:tab w:val="left" w:pos="7811"/>
        </w:tabs>
        <w:rPr>
          <w:rFonts w:cstheme="majorHAnsi"/>
        </w:rPr>
      </w:pPr>
      <w:r w:rsidRPr="00FF3267">
        <w:rPr>
          <w:rFonts w:cstheme="majorHAnsi"/>
          <w:b/>
          <w:bCs/>
        </w:rPr>
        <w:t>Dr. Nuckolls</w:t>
      </w:r>
      <w:r w:rsidRPr="00FF3267">
        <w:rPr>
          <w:rFonts w:cstheme="majorHAnsi"/>
        </w:rPr>
        <w:t xml:space="preserve"> </w:t>
      </w:r>
      <w:r w:rsidR="00EB6F6D" w:rsidRPr="00FF3267">
        <w:rPr>
          <w:rFonts w:cstheme="majorHAnsi"/>
        </w:rPr>
        <w:t>acknowledged the service of</w:t>
      </w:r>
      <w:r w:rsidR="00E072BD" w:rsidRPr="00FF3267">
        <w:rPr>
          <w:rFonts w:cstheme="majorHAnsi"/>
        </w:rPr>
        <w:t xml:space="preserve"> </w:t>
      </w:r>
      <w:r w:rsidR="00A2701B" w:rsidRPr="00FF3267">
        <w:rPr>
          <w:rFonts w:cstheme="majorHAnsi"/>
        </w:rPr>
        <w:t>Dr</w:t>
      </w:r>
      <w:r w:rsidR="009B17CF" w:rsidRPr="00FF3267">
        <w:rPr>
          <w:rFonts w:cstheme="majorHAnsi"/>
        </w:rPr>
        <w:t>s</w:t>
      </w:r>
      <w:r w:rsidR="00A2701B" w:rsidRPr="00FF3267">
        <w:rPr>
          <w:rFonts w:cstheme="majorHAnsi"/>
        </w:rPr>
        <w:t xml:space="preserve">. </w:t>
      </w:r>
      <w:proofErr w:type="spellStart"/>
      <w:r w:rsidR="00E072BD" w:rsidRPr="00FF3267">
        <w:rPr>
          <w:rFonts w:cstheme="majorHAnsi"/>
        </w:rPr>
        <w:t>Devanand</w:t>
      </w:r>
      <w:proofErr w:type="spellEnd"/>
      <w:r w:rsidR="00E072BD" w:rsidRPr="00FF3267">
        <w:rPr>
          <w:rFonts w:cstheme="majorHAnsi"/>
        </w:rPr>
        <w:t xml:space="preserve"> </w:t>
      </w:r>
      <w:proofErr w:type="spellStart"/>
      <w:r w:rsidR="00E072BD" w:rsidRPr="00FF3267">
        <w:rPr>
          <w:rFonts w:cstheme="majorHAnsi"/>
        </w:rPr>
        <w:t>Jillapalli</w:t>
      </w:r>
      <w:proofErr w:type="spellEnd"/>
      <w:r w:rsidR="009B17CF" w:rsidRPr="00FF3267">
        <w:rPr>
          <w:rFonts w:cstheme="majorHAnsi"/>
        </w:rPr>
        <w:t xml:space="preserve"> and John Porter, who are retiring from the MDCC. </w:t>
      </w:r>
      <w:r w:rsidR="00B14920" w:rsidRPr="00FF3267">
        <w:rPr>
          <w:rFonts w:cstheme="majorHAnsi"/>
        </w:rPr>
        <w:t xml:space="preserve">Dr. Emily </w:t>
      </w:r>
      <w:proofErr w:type="spellStart"/>
      <w:r w:rsidR="00B14920" w:rsidRPr="00FF3267">
        <w:rPr>
          <w:rFonts w:cstheme="majorHAnsi"/>
        </w:rPr>
        <w:t>Freilich</w:t>
      </w:r>
      <w:proofErr w:type="spellEnd"/>
      <w:r w:rsidR="00B14920" w:rsidRPr="00FF3267">
        <w:rPr>
          <w:rFonts w:cstheme="majorHAnsi"/>
        </w:rPr>
        <w:t xml:space="preserve">, Center </w:t>
      </w:r>
      <w:r w:rsidR="00E06F2D" w:rsidRPr="00FF3267">
        <w:rPr>
          <w:rFonts w:cstheme="majorHAnsi"/>
        </w:rPr>
        <w:t>for</w:t>
      </w:r>
      <w:r w:rsidR="00B14920" w:rsidRPr="00FF3267">
        <w:rPr>
          <w:rFonts w:cstheme="majorHAnsi"/>
        </w:rPr>
        <w:t xml:space="preserve"> Drug </w:t>
      </w:r>
      <w:r w:rsidR="00094905" w:rsidRPr="00FF3267">
        <w:rPr>
          <w:rFonts w:cstheme="majorHAnsi"/>
        </w:rPr>
        <w:t>Evaluation</w:t>
      </w:r>
      <w:r w:rsidR="00E06F2D" w:rsidRPr="00FF3267">
        <w:rPr>
          <w:rFonts w:cstheme="majorHAnsi"/>
        </w:rPr>
        <w:t xml:space="preserve"> and</w:t>
      </w:r>
      <w:r w:rsidR="00B14920" w:rsidRPr="00FF3267">
        <w:rPr>
          <w:rFonts w:cstheme="majorHAnsi"/>
        </w:rPr>
        <w:t xml:space="preserve"> Research</w:t>
      </w:r>
      <w:r w:rsidR="00E06F2D" w:rsidRPr="00FF3267">
        <w:rPr>
          <w:rFonts w:cstheme="majorHAnsi"/>
        </w:rPr>
        <w:t xml:space="preserve"> </w:t>
      </w:r>
      <w:r w:rsidR="00A96E8B" w:rsidRPr="00FF3267">
        <w:rPr>
          <w:rFonts w:cstheme="majorHAnsi"/>
        </w:rPr>
        <w:t xml:space="preserve">(CDER) </w:t>
      </w:r>
      <w:r w:rsidR="00E06F2D" w:rsidRPr="00FF3267">
        <w:rPr>
          <w:rFonts w:cstheme="majorHAnsi"/>
        </w:rPr>
        <w:t xml:space="preserve">at </w:t>
      </w:r>
      <w:r w:rsidR="00FD132D">
        <w:rPr>
          <w:rFonts w:cstheme="majorHAnsi"/>
        </w:rPr>
        <w:t xml:space="preserve">the </w:t>
      </w:r>
      <w:r w:rsidR="00E06F2D" w:rsidRPr="00FF3267">
        <w:rPr>
          <w:rFonts w:cstheme="majorHAnsi"/>
        </w:rPr>
        <w:t>U.S. Food and Drug Administration (FDA)</w:t>
      </w:r>
      <w:r w:rsidR="00C90258" w:rsidRPr="00FF3267">
        <w:rPr>
          <w:rFonts w:cstheme="majorHAnsi"/>
        </w:rPr>
        <w:t>, will replac</w:t>
      </w:r>
      <w:r w:rsidR="008C1313">
        <w:rPr>
          <w:rFonts w:cstheme="majorHAnsi"/>
        </w:rPr>
        <w:t>e</w:t>
      </w:r>
      <w:r w:rsidR="00C90258" w:rsidRPr="00FF3267">
        <w:rPr>
          <w:rFonts w:cstheme="majorHAnsi"/>
        </w:rPr>
        <w:t xml:space="preserve"> Dr. </w:t>
      </w:r>
      <w:proofErr w:type="spellStart"/>
      <w:r w:rsidR="00C90258" w:rsidRPr="00FF3267">
        <w:rPr>
          <w:rFonts w:cstheme="majorHAnsi"/>
        </w:rPr>
        <w:t>Jillapalli</w:t>
      </w:r>
      <w:proofErr w:type="spellEnd"/>
      <w:r w:rsidR="00C90258" w:rsidRPr="00FF3267">
        <w:rPr>
          <w:rFonts w:cstheme="majorHAnsi"/>
        </w:rPr>
        <w:t xml:space="preserve"> on the MDCC.</w:t>
      </w:r>
      <w:r w:rsidR="0047554C" w:rsidRPr="00FF3267">
        <w:rPr>
          <w:rFonts w:cstheme="majorHAnsi"/>
        </w:rPr>
        <w:t xml:space="preserve"> Dr. Nuckolls the</w:t>
      </w:r>
      <w:r w:rsidR="000A6A10" w:rsidRPr="00FF3267">
        <w:rPr>
          <w:rFonts w:cstheme="majorHAnsi"/>
        </w:rPr>
        <w:t>n</w:t>
      </w:r>
      <w:r w:rsidR="00243E11" w:rsidRPr="00FF3267">
        <w:rPr>
          <w:rFonts w:cstheme="majorHAnsi"/>
        </w:rPr>
        <w:t xml:space="preserve"> discussed </w:t>
      </w:r>
      <w:r w:rsidR="00FD132D">
        <w:rPr>
          <w:rFonts w:cstheme="majorHAnsi"/>
        </w:rPr>
        <w:t xml:space="preserve">the </w:t>
      </w:r>
      <w:r w:rsidR="00243E11" w:rsidRPr="00FF3267">
        <w:rPr>
          <w:rFonts w:cstheme="majorHAnsi"/>
        </w:rPr>
        <w:t xml:space="preserve">meeting procedures </w:t>
      </w:r>
      <w:r w:rsidR="00B66561" w:rsidRPr="00FF3267">
        <w:rPr>
          <w:rFonts w:cstheme="majorHAnsi"/>
        </w:rPr>
        <w:t>required to comply with FACA committee policies</w:t>
      </w:r>
      <w:r w:rsidR="00C95EAE" w:rsidRPr="00FF3267">
        <w:rPr>
          <w:rFonts w:cstheme="majorHAnsi"/>
        </w:rPr>
        <w:t xml:space="preserve"> and </w:t>
      </w:r>
      <w:r w:rsidR="00FD132D">
        <w:rPr>
          <w:rFonts w:cstheme="majorHAnsi"/>
        </w:rPr>
        <w:t xml:space="preserve">to </w:t>
      </w:r>
      <w:r w:rsidR="00C95EAE" w:rsidRPr="00FF3267">
        <w:rPr>
          <w:rFonts w:cstheme="majorHAnsi"/>
        </w:rPr>
        <w:t>avoid conflicts of interest.</w:t>
      </w:r>
      <w:r w:rsidR="00825807" w:rsidRPr="00FF3267">
        <w:rPr>
          <w:rFonts w:cstheme="majorHAnsi"/>
        </w:rPr>
        <w:t xml:space="preserve"> He</w:t>
      </w:r>
      <w:r w:rsidR="00C3114C" w:rsidRPr="00FF3267">
        <w:rPr>
          <w:rFonts w:cstheme="majorHAnsi"/>
        </w:rPr>
        <w:t xml:space="preserve"> also</w:t>
      </w:r>
      <w:r w:rsidR="00825807" w:rsidRPr="00FF3267">
        <w:rPr>
          <w:rFonts w:cstheme="majorHAnsi"/>
        </w:rPr>
        <w:t xml:space="preserve"> acknowledged NIH staff</w:t>
      </w:r>
      <w:r w:rsidR="008A49AE" w:rsidRPr="00FF3267">
        <w:rPr>
          <w:rFonts w:cstheme="majorHAnsi"/>
        </w:rPr>
        <w:t xml:space="preserve"> </w:t>
      </w:r>
      <w:r w:rsidR="00FD132D">
        <w:rPr>
          <w:rFonts w:cstheme="majorHAnsi"/>
        </w:rPr>
        <w:t>who</w:t>
      </w:r>
      <w:r w:rsidR="008A49AE" w:rsidRPr="00FF3267">
        <w:rPr>
          <w:rFonts w:cstheme="majorHAnsi"/>
        </w:rPr>
        <w:t xml:space="preserve"> helped </w:t>
      </w:r>
      <w:r w:rsidR="00FD132D">
        <w:rPr>
          <w:rFonts w:cstheme="majorHAnsi"/>
        </w:rPr>
        <w:t xml:space="preserve">to </w:t>
      </w:r>
      <w:r w:rsidR="008A49AE" w:rsidRPr="00FF3267">
        <w:rPr>
          <w:rFonts w:cstheme="majorHAnsi"/>
        </w:rPr>
        <w:t>organize the meeting</w:t>
      </w:r>
      <w:r w:rsidR="00C3114C" w:rsidRPr="00FF3267">
        <w:rPr>
          <w:rFonts w:cstheme="majorHAnsi"/>
        </w:rPr>
        <w:t>.</w:t>
      </w:r>
    </w:p>
    <w:p w14:paraId="1E65071E" w14:textId="6A8CF6BF" w:rsidR="00A6049D" w:rsidRPr="00FF3267" w:rsidRDefault="00A6049D" w:rsidP="00A6049D">
      <w:pPr>
        <w:pStyle w:val="Heading3"/>
        <w:rPr>
          <w:rFonts w:cstheme="majorHAnsi"/>
        </w:rPr>
      </w:pPr>
      <w:r w:rsidRPr="00FF3267">
        <w:rPr>
          <w:rFonts w:cstheme="majorHAnsi"/>
        </w:rPr>
        <w:t>Chair Presentation</w:t>
      </w:r>
    </w:p>
    <w:p w14:paraId="3CE2ECA8" w14:textId="4439CFDA" w:rsidR="00E7102E" w:rsidRPr="00FF3267" w:rsidRDefault="00AA6055" w:rsidP="00E7102E">
      <w:pPr>
        <w:rPr>
          <w:rFonts w:cstheme="majorHAnsi"/>
        </w:rPr>
      </w:pPr>
      <w:r w:rsidRPr="00FF3267">
        <w:rPr>
          <w:rFonts w:cstheme="majorHAnsi"/>
          <w:b/>
          <w:bCs/>
        </w:rPr>
        <w:t>Dr. Bianchi</w:t>
      </w:r>
      <w:r w:rsidRPr="00FF3267" w:rsidDel="00E61E16">
        <w:rPr>
          <w:rFonts w:cstheme="majorHAnsi"/>
        </w:rPr>
        <w:t xml:space="preserve"> </w:t>
      </w:r>
      <w:r w:rsidR="00E61E16">
        <w:rPr>
          <w:rFonts w:cstheme="majorHAnsi"/>
        </w:rPr>
        <w:t>provided updates on</w:t>
      </w:r>
      <w:r w:rsidR="00E61E16" w:rsidRPr="00FF3267">
        <w:rPr>
          <w:rFonts w:cstheme="majorHAnsi"/>
        </w:rPr>
        <w:t xml:space="preserve"> </w:t>
      </w:r>
      <w:r w:rsidR="009A29F3" w:rsidRPr="00FF3267">
        <w:rPr>
          <w:rFonts w:cstheme="majorHAnsi"/>
        </w:rPr>
        <w:t xml:space="preserve">COVID-19, </w:t>
      </w:r>
      <w:r w:rsidR="00E61E16">
        <w:rPr>
          <w:rFonts w:cstheme="majorHAnsi"/>
        </w:rPr>
        <w:t xml:space="preserve">key </w:t>
      </w:r>
      <w:r w:rsidR="009A29F3" w:rsidRPr="00FF3267">
        <w:rPr>
          <w:rFonts w:cstheme="majorHAnsi"/>
        </w:rPr>
        <w:t>advances in muscular dystrophy research, and the NIH budget.</w:t>
      </w:r>
      <w:r w:rsidR="00F82678" w:rsidRPr="00FF3267">
        <w:rPr>
          <w:rFonts w:cstheme="majorHAnsi"/>
        </w:rPr>
        <w:t xml:space="preserve"> </w:t>
      </w:r>
      <w:r w:rsidR="001D5FF1" w:rsidRPr="00FF3267">
        <w:rPr>
          <w:rFonts w:cstheme="majorHAnsi"/>
        </w:rPr>
        <w:t xml:space="preserve">She began with an overview of the four </w:t>
      </w:r>
      <w:r w:rsidR="0019071A" w:rsidRPr="00FF3267">
        <w:rPr>
          <w:rFonts w:cstheme="majorHAnsi"/>
        </w:rPr>
        <w:t xml:space="preserve">primary </w:t>
      </w:r>
      <w:r w:rsidR="000D4176">
        <w:rPr>
          <w:rFonts w:cstheme="majorHAnsi"/>
        </w:rPr>
        <w:t>sub</w:t>
      </w:r>
      <w:r w:rsidR="0019071A" w:rsidRPr="00FF3267">
        <w:rPr>
          <w:rFonts w:cstheme="majorHAnsi"/>
        </w:rPr>
        <w:t xml:space="preserve">projects </w:t>
      </w:r>
      <w:r w:rsidR="00C92A12" w:rsidRPr="00FF3267">
        <w:rPr>
          <w:rFonts w:cstheme="majorHAnsi"/>
        </w:rPr>
        <w:t xml:space="preserve">within the </w:t>
      </w:r>
      <w:r w:rsidR="00EC326B" w:rsidRPr="00074808">
        <w:t xml:space="preserve">NIH </w:t>
      </w:r>
      <w:hyperlink r:id="rId11" w:history="1">
        <w:r w:rsidR="00EC326B" w:rsidRPr="008940BF">
          <w:rPr>
            <w:rStyle w:val="Hyperlink"/>
          </w:rPr>
          <w:t>Rapid</w:t>
        </w:r>
        <w:r w:rsidR="00EC326B" w:rsidRPr="00F02398">
          <w:rPr>
            <w:rStyle w:val="Hyperlink"/>
          </w:rPr>
          <w:t xml:space="preserve"> Acceleration of Diagnosti</w:t>
        </w:r>
        <w:r w:rsidR="00EC326B" w:rsidRPr="00EC326B">
          <w:rPr>
            <w:rStyle w:val="Hyperlink"/>
          </w:rPr>
          <w:t>cs (</w:t>
        </w:r>
        <w:proofErr w:type="spellStart"/>
        <w:r w:rsidR="00EC326B" w:rsidRPr="00EC326B">
          <w:rPr>
            <w:rStyle w:val="Hyperlink"/>
          </w:rPr>
          <w:t>RADx</w:t>
        </w:r>
        <w:proofErr w:type="spellEnd"/>
        <w:r w:rsidR="00EC326B" w:rsidRPr="00EC326B">
          <w:rPr>
            <w:rStyle w:val="Hyperlink"/>
          </w:rPr>
          <w:t>) Initiative</w:t>
        </w:r>
      </w:hyperlink>
      <w:r w:rsidR="008628C8" w:rsidRPr="00FF3267">
        <w:rPr>
          <w:rFonts w:cstheme="majorHAnsi"/>
        </w:rPr>
        <w:t xml:space="preserve">: </w:t>
      </w:r>
      <w:proofErr w:type="spellStart"/>
      <w:r w:rsidR="008628C8" w:rsidRPr="00FF3267">
        <w:rPr>
          <w:rFonts w:cstheme="majorHAnsi"/>
        </w:rPr>
        <w:t>RADx</w:t>
      </w:r>
      <w:proofErr w:type="spellEnd"/>
      <w:r w:rsidR="008628C8" w:rsidRPr="00FF3267">
        <w:rPr>
          <w:rFonts w:cstheme="majorHAnsi"/>
        </w:rPr>
        <w:t xml:space="preserve"> Tech, </w:t>
      </w:r>
      <w:proofErr w:type="spellStart"/>
      <w:r w:rsidR="008628C8" w:rsidRPr="00FF3267">
        <w:rPr>
          <w:rFonts w:cstheme="majorHAnsi"/>
        </w:rPr>
        <w:t>RADx</w:t>
      </w:r>
      <w:proofErr w:type="spellEnd"/>
      <w:r w:rsidR="008628C8" w:rsidRPr="00FF3267">
        <w:rPr>
          <w:rFonts w:cstheme="majorHAnsi"/>
        </w:rPr>
        <w:t>-Advanced Testing Program (</w:t>
      </w:r>
      <w:proofErr w:type="spellStart"/>
      <w:r w:rsidR="008628C8" w:rsidRPr="00FF3267">
        <w:rPr>
          <w:rFonts w:cstheme="majorHAnsi"/>
        </w:rPr>
        <w:t>RADx</w:t>
      </w:r>
      <w:proofErr w:type="spellEnd"/>
      <w:r w:rsidR="008628C8" w:rsidRPr="00FF3267">
        <w:rPr>
          <w:rFonts w:cstheme="majorHAnsi"/>
        </w:rPr>
        <w:t xml:space="preserve">-ATP), </w:t>
      </w:r>
      <w:proofErr w:type="spellStart"/>
      <w:r w:rsidR="008628C8" w:rsidRPr="00FF3267">
        <w:rPr>
          <w:rFonts w:cstheme="majorHAnsi"/>
        </w:rPr>
        <w:t>RADx</w:t>
      </w:r>
      <w:proofErr w:type="spellEnd"/>
      <w:r w:rsidR="008628C8" w:rsidRPr="00FF3267">
        <w:rPr>
          <w:rFonts w:cstheme="majorHAnsi"/>
        </w:rPr>
        <w:t>-Radical (</w:t>
      </w:r>
      <w:proofErr w:type="spellStart"/>
      <w:r w:rsidR="008628C8" w:rsidRPr="00FF3267">
        <w:rPr>
          <w:rFonts w:cstheme="majorHAnsi"/>
        </w:rPr>
        <w:t>RADx</w:t>
      </w:r>
      <w:proofErr w:type="spellEnd"/>
      <w:r w:rsidR="008628C8" w:rsidRPr="00FF3267">
        <w:rPr>
          <w:rFonts w:cstheme="majorHAnsi"/>
        </w:rPr>
        <w:t>-rad),</w:t>
      </w:r>
      <w:r w:rsidR="00461FCD" w:rsidRPr="00FF3267">
        <w:rPr>
          <w:rFonts w:cstheme="majorHAnsi"/>
        </w:rPr>
        <w:t xml:space="preserve"> and </w:t>
      </w:r>
      <w:proofErr w:type="spellStart"/>
      <w:r w:rsidR="00461FCD" w:rsidRPr="00FF3267">
        <w:rPr>
          <w:rFonts w:cstheme="majorHAnsi"/>
        </w:rPr>
        <w:t>RADx</w:t>
      </w:r>
      <w:proofErr w:type="spellEnd"/>
      <w:r w:rsidR="00461FCD" w:rsidRPr="00FF3267">
        <w:rPr>
          <w:rFonts w:cstheme="majorHAnsi"/>
        </w:rPr>
        <w:t>-Underserved Populations (</w:t>
      </w:r>
      <w:proofErr w:type="spellStart"/>
      <w:r w:rsidR="00461FCD" w:rsidRPr="00FF3267">
        <w:rPr>
          <w:rFonts w:cstheme="majorHAnsi"/>
        </w:rPr>
        <w:t>RADx</w:t>
      </w:r>
      <w:proofErr w:type="spellEnd"/>
      <w:r w:rsidR="00461FCD" w:rsidRPr="00FF3267">
        <w:rPr>
          <w:rFonts w:cstheme="majorHAnsi"/>
        </w:rPr>
        <w:t>-UP).</w:t>
      </w:r>
      <w:r w:rsidR="00CF5156" w:rsidRPr="00FF3267">
        <w:rPr>
          <w:rFonts w:cstheme="majorHAnsi"/>
        </w:rPr>
        <w:t xml:space="preserve"> Dr. Bianchi indicated that </w:t>
      </w:r>
      <w:proofErr w:type="spellStart"/>
      <w:r w:rsidR="00CF5156" w:rsidRPr="00FF3267">
        <w:rPr>
          <w:rFonts w:cstheme="majorHAnsi"/>
        </w:rPr>
        <w:t>RADx</w:t>
      </w:r>
      <w:proofErr w:type="spellEnd"/>
      <w:r w:rsidR="00CF5156" w:rsidRPr="00FF3267">
        <w:rPr>
          <w:rFonts w:cstheme="majorHAnsi"/>
        </w:rPr>
        <w:t>-UP</w:t>
      </w:r>
      <w:r w:rsidR="00170191" w:rsidRPr="00FF3267">
        <w:rPr>
          <w:rFonts w:cstheme="majorHAnsi"/>
        </w:rPr>
        <w:t xml:space="preserve"> has</w:t>
      </w:r>
      <w:r w:rsidR="00966153" w:rsidRPr="00FF3267">
        <w:rPr>
          <w:rFonts w:cstheme="majorHAnsi"/>
        </w:rPr>
        <w:t xml:space="preserve"> provided </w:t>
      </w:r>
      <w:hyperlink r:id="rId12" w:anchor="radx-up" w:history="1">
        <w:r w:rsidR="00966153" w:rsidRPr="00FF3267">
          <w:rPr>
            <w:rStyle w:val="Hyperlink"/>
            <w:rFonts w:cstheme="majorHAnsi"/>
          </w:rPr>
          <w:t>supplemental awards</w:t>
        </w:r>
      </w:hyperlink>
      <w:r w:rsidR="00966153" w:rsidRPr="00FF3267">
        <w:rPr>
          <w:rFonts w:cstheme="majorHAnsi"/>
        </w:rPr>
        <w:t xml:space="preserve"> to existing NIH grants</w:t>
      </w:r>
      <w:r w:rsidR="002C3ED5" w:rsidRPr="00FF3267">
        <w:rPr>
          <w:rFonts w:cstheme="majorHAnsi"/>
        </w:rPr>
        <w:t xml:space="preserve"> to improve access to testing</w:t>
      </w:r>
      <w:r w:rsidR="008524D9" w:rsidRPr="00FF3267">
        <w:rPr>
          <w:rFonts w:cstheme="majorHAnsi"/>
        </w:rPr>
        <w:t xml:space="preserve"> in underserved populations</w:t>
      </w:r>
      <w:r w:rsidR="008B0BDE">
        <w:rPr>
          <w:rFonts w:cstheme="majorHAnsi"/>
        </w:rPr>
        <w:t>. O</w:t>
      </w:r>
      <w:r w:rsidR="00945DF7" w:rsidRPr="00FF3267">
        <w:rPr>
          <w:rFonts w:cstheme="majorHAnsi"/>
        </w:rPr>
        <w:t xml:space="preserve">ne of these awards was given to the </w:t>
      </w:r>
      <w:hyperlink r:id="rId13" w:history="1">
        <w:r w:rsidR="0023741B" w:rsidRPr="00FF3267">
          <w:rPr>
            <w:rStyle w:val="Hyperlink"/>
            <w:rFonts w:cstheme="majorHAnsi"/>
          </w:rPr>
          <w:t>Intellectual and Developmental Disabilities Research Center (IDDRC)</w:t>
        </w:r>
      </w:hyperlink>
      <w:r w:rsidR="0023741B" w:rsidRPr="00FF3267">
        <w:rPr>
          <w:rFonts w:cstheme="majorHAnsi"/>
        </w:rPr>
        <w:t xml:space="preserve"> at Washington University in St. Louis to support testing </w:t>
      </w:r>
      <w:r w:rsidR="00DB55E1" w:rsidRPr="00FF3267">
        <w:rPr>
          <w:rFonts w:cstheme="majorHAnsi"/>
        </w:rPr>
        <w:t xml:space="preserve">for children with intellectual and developmental disabilities and </w:t>
      </w:r>
      <w:r w:rsidR="00AC5E4D" w:rsidRPr="00FF3267">
        <w:rPr>
          <w:rFonts w:cstheme="majorHAnsi"/>
        </w:rPr>
        <w:t xml:space="preserve">staff at </w:t>
      </w:r>
      <w:r w:rsidR="003F1096">
        <w:rPr>
          <w:rFonts w:cstheme="majorHAnsi"/>
        </w:rPr>
        <w:t>six</w:t>
      </w:r>
      <w:r w:rsidR="00AC5E4D" w:rsidRPr="00FF3267">
        <w:rPr>
          <w:rFonts w:cstheme="majorHAnsi"/>
        </w:rPr>
        <w:t xml:space="preserve"> special education schools</w:t>
      </w:r>
      <w:r w:rsidR="000D4176">
        <w:rPr>
          <w:rFonts w:cstheme="majorHAnsi"/>
        </w:rPr>
        <w:t>. She</w:t>
      </w:r>
      <w:r w:rsidR="007F60C0" w:rsidRPr="00FF3267">
        <w:rPr>
          <w:rFonts w:cstheme="majorHAnsi"/>
        </w:rPr>
        <w:t xml:space="preserve"> noted that some populations of interest to </w:t>
      </w:r>
      <w:r w:rsidR="008B0BDE">
        <w:rPr>
          <w:rFonts w:cstheme="majorHAnsi"/>
        </w:rPr>
        <w:t xml:space="preserve">the </w:t>
      </w:r>
      <w:r w:rsidR="007F60C0" w:rsidRPr="00FF3267">
        <w:rPr>
          <w:rFonts w:cstheme="majorHAnsi"/>
        </w:rPr>
        <w:t>MDCC have received similar awards</w:t>
      </w:r>
      <w:r w:rsidR="00AC5E4D" w:rsidRPr="00FF3267">
        <w:rPr>
          <w:rFonts w:cstheme="majorHAnsi"/>
        </w:rPr>
        <w:t>.</w:t>
      </w:r>
      <w:r w:rsidR="00446D36" w:rsidRPr="00FF3267">
        <w:rPr>
          <w:rFonts w:cstheme="majorHAnsi"/>
        </w:rPr>
        <w:t xml:space="preserve"> </w:t>
      </w:r>
      <w:r w:rsidR="000D4176">
        <w:rPr>
          <w:rFonts w:cstheme="majorHAnsi"/>
        </w:rPr>
        <w:t>Dr. Bianchi</w:t>
      </w:r>
      <w:r w:rsidR="00446D36" w:rsidRPr="00FF3267">
        <w:rPr>
          <w:rFonts w:cstheme="majorHAnsi"/>
        </w:rPr>
        <w:t xml:space="preserve"> strongly advocated for testing and vaccination of vulnerable children</w:t>
      </w:r>
      <w:r w:rsidR="0026602C" w:rsidRPr="00FF3267">
        <w:rPr>
          <w:rFonts w:cstheme="majorHAnsi"/>
        </w:rPr>
        <w:t xml:space="preserve"> and teaching staff more broadly so that these children can return to school safely and receive </w:t>
      </w:r>
      <w:r w:rsidR="00202472" w:rsidRPr="00FF3267">
        <w:rPr>
          <w:rFonts w:cstheme="majorHAnsi"/>
        </w:rPr>
        <w:t>the services that they need.</w:t>
      </w:r>
      <w:r w:rsidR="00F84F9B" w:rsidRPr="00FF3267">
        <w:rPr>
          <w:rFonts w:cstheme="majorHAnsi"/>
        </w:rPr>
        <w:t xml:space="preserve"> </w:t>
      </w:r>
      <w:r w:rsidR="000D4176">
        <w:rPr>
          <w:rFonts w:cstheme="majorHAnsi"/>
        </w:rPr>
        <w:t>She</w:t>
      </w:r>
      <w:r w:rsidR="00F84F9B" w:rsidRPr="00FF3267">
        <w:rPr>
          <w:rFonts w:cstheme="majorHAnsi"/>
        </w:rPr>
        <w:t xml:space="preserve"> also highlighted a recently funded </w:t>
      </w:r>
      <w:r w:rsidR="00A560DC" w:rsidRPr="00FF3267">
        <w:rPr>
          <w:rFonts w:cstheme="majorHAnsi"/>
        </w:rPr>
        <w:t>effort to predict children at risk of suffering long-term complications from COVID-19</w:t>
      </w:r>
      <w:r w:rsidR="00CD7162" w:rsidRPr="00FF3267">
        <w:rPr>
          <w:rFonts w:cstheme="majorHAnsi"/>
        </w:rPr>
        <w:t xml:space="preserve"> infection</w:t>
      </w:r>
      <w:r w:rsidR="00A560DC" w:rsidRPr="00FF3267">
        <w:rPr>
          <w:rFonts w:cstheme="majorHAnsi"/>
        </w:rPr>
        <w:t xml:space="preserve">, known as </w:t>
      </w:r>
      <w:hyperlink r:id="rId14" w:history="1">
        <w:r w:rsidR="00A560DC" w:rsidRPr="00FF3267">
          <w:rPr>
            <w:rStyle w:val="Hyperlink"/>
            <w:rFonts w:cstheme="majorHAnsi"/>
          </w:rPr>
          <w:t>Predicting Viral-Associated Inflammatory Disease Severity in children with Laboratory Diagnostics and Artificial Intelligence</w:t>
        </w:r>
      </w:hyperlink>
      <w:r w:rsidR="00A560DC" w:rsidRPr="00FF3267">
        <w:rPr>
          <w:rFonts w:cstheme="majorHAnsi"/>
        </w:rPr>
        <w:t xml:space="preserve"> (</w:t>
      </w:r>
      <w:proofErr w:type="spellStart"/>
      <w:r w:rsidR="00A560DC" w:rsidRPr="00FF3267">
        <w:rPr>
          <w:rFonts w:cstheme="majorHAnsi"/>
        </w:rPr>
        <w:t>PreVAIL</w:t>
      </w:r>
      <w:proofErr w:type="spellEnd"/>
      <w:r w:rsidR="00A560DC" w:rsidRPr="00FF3267">
        <w:rPr>
          <w:rFonts w:cstheme="majorHAnsi"/>
        </w:rPr>
        <w:t xml:space="preserve"> </w:t>
      </w:r>
      <w:proofErr w:type="spellStart"/>
      <w:r w:rsidR="00A560DC" w:rsidRPr="00FF3267">
        <w:rPr>
          <w:rFonts w:cstheme="majorHAnsi"/>
        </w:rPr>
        <w:t>kIds</w:t>
      </w:r>
      <w:proofErr w:type="spellEnd"/>
      <w:r w:rsidR="00A560DC" w:rsidRPr="00FF3267">
        <w:rPr>
          <w:rFonts w:cstheme="majorHAnsi"/>
        </w:rPr>
        <w:t>)</w:t>
      </w:r>
      <w:r w:rsidR="00990D5D">
        <w:rPr>
          <w:rFonts w:cstheme="majorHAnsi"/>
        </w:rPr>
        <w:t>. A</w:t>
      </w:r>
      <w:r w:rsidR="00466222" w:rsidRPr="00FF3267">
        <w:rPr>
          <w:rFonts w:cstheme="majorHAnsi"/>
        </w:rPr>
        <w:t xml:space="preserve">pproximately </w:t>
      </w:r>
      <w:r w:rsidR="00CD7162" w:rsidRPr="00FF3267">
        <w:rPr>
          <w:rFonts w:cstheme="majorHAnsi"/>
        </w:rPr>
        <w:t>1.5 million children have been diagnosed with COVID-19 to date</w:t>
      </w:r>
      <w:r w:rsidR="00990D5D">
        <w:rPr>
          <w:rFonts w:cstheme="majorHAnsi"/>
        </w:rPr>
        <w:t>,</w:t>
      </w:r>
      <w:r w:rsidR="00FF31A7" w:rsidRPr="00FF3267">
        <w:rPr>
          <w:rFonts w:cstheme="majorHAnsi"/>
        </w:rPr>
        <w:t xml:space="preserve"> and</w:t>
      </w:r>
      <w:r w:rsidR="00466222" w:rsidRPr="00FF3267">
        <w:rPr>
          <w:rFonts w:cstheme="majorHAnsi"/>
        </w:rPr>
        <w:t xml:space="preserve"> a small fraction (&lt; 1%) of those children develop</w:t>
      </w:r>
      <w:r w:rsidR="009236AA" w:rsidRPr="00FF3267">
        <w:rPr>
          <w:rFonts w:cstheme="majorHAnsi"/>
        </w:rPr>
        <w:t xml:space="preserve"> Multi-system Inflammatory Syndrome in Children (MIS-C)</w:t>
      </w:r>
      <w:r w:rsidR="003363E8" w:rsidRPr="00FF3267">
        <w:rPr>
          <w:rFonts w:cstheme="majorHAnsi"/>
        </w:rPr>
        <w:t xml:space="preserve"> or other </w:t>
      </w:r>
      <w:r w:rsidR="002B4874" w:rsidRPr="00FF3267">
        <w:rPr>
          <w:rFonts w:cstheme="majorHAnsi"/>
        </w:rPr>
        <w:t xml:space="preserve">severe </w:t>
      </w:r>
      <w:r w:rsidR="003363E8" w:rsidRPr="00FF3267">
        <w:rPr>
          <w:rFonts w:cstheme="majorHAnsi"/>
        </w:rPr>
        <w:t>post-acute sequelae.</w:t>
      </w:r>
      <w:r w:rsidR="00ED7A2A" w:rsidRPr="00FF3267">
        <w:rPr>
          <w:rFonts w:cstheme="majorHAnsi"/>
        </w:rPr>
        <w:t xml:space="preserve"> </w:t>
      </w:r>
      <w:r w:rsidR="00ED7A2A" w:rsidRPr="00FF3267">
        <w:rPr>
          <w:rFonts w:cstheme="majorHAnsi"/>
        </w:rPr>
        <w:lastRenderedPageBreak/>
        <w:t xml:space="preserve">NIH is also supporting Collaboration to Assess Risk and Identify </w:t>
      </w:r>
      <w:proofErr w:type="spellStart"/>
      <w:r w:rsidR="00ED7A2A" w:rsidRPr="00FF3267">
        <w:rPr>
          <w:rFonts w:cstheme="majorHAnsi"/>
        </w:rPr>
        <w:t>loNG-term</w:t>
      </w:r>
      <w:proofErr w:type="spellEnd"/>
      <w:r w:rsidR="00ED7A2A" w:rsidRPr="00FF3267">
        <w:rPr>
          <w:rFonts w:cstheme="majorHAnsi"/>
        </w:rPr>
        <w:t xml:space="preserve"> Outcomes </w:t>
      </w:r>
      <w:r w:rsidR="00714719" w:rsidRPr="00FF3267">
        <w:rPr>
          <w:rFonts w:cstheme="majorHAnsi"/>
        </w:rPr>
        <w:t xml:space="preserve">(CARING) </w:t>
      </w:r>
      <w:r w:rsidR="00ED7A2A" w:rsidRPr="00FF3267">
        <w:rPr>
          <w:rFonts w:cstheme="majorHAnsi"/>
        </w:rPr>
        <w:t>for Children with COVID</w:t>
      </w:r>
      <w:r w:rsidR="006B6213" w:rsidRPr="00FF3267">
        <w:rPr>
          <w:rFonts w:cstheme="majorHAnsi"/>
        </w:rPr>
        <w:t xml:space="preserve"> to build a centralized cohort of children with COVID-19 and/or MIS-C.</w:t>
      </w:r>
    </w:p>
    <w:p w14:paraId="5BB11F19" w14:textId="448E9D22" w:rsidR="0037168E" w:rsidRPr="00FF3267" w:rsidRDefault="0037168E" w:rsidP="00E7102E">
      <w:pPr>
        <w:rPr>
          <w:rFonts w:cstheme="majorHAnsi"/>
        </w:rPr>
      </w:pPr>
      <w:r w:rsidRPr="00FF3267">
        <w:rPr>
          <w:rFonts w:cstheme="majorHAnsi"/>
        </w:rPr>
        <w:t xml:space="preserve">Dr. Bianchi </w:t>
      </w:r>
      <w:r w:rsidR="000D4176">
        <w:rPr>
          <w:rFonts w:cstheme="majorHAnsi"/>
        </w:rPr>
        <w:t xml:space="preserve">next </w:t>
      </w:r>
      <w:r w:rsidRPr="00FF3267">
        <w:rPr>
          <w:rFonts w:cstheme="majorHAnsi"/>
        </w:rPr>
        <w:t xml:space="preserve">discussed </w:t>
      </w:r>
      <w:r w:rsidR="000D4176">
        <w:rPr>
          <w:rFonts w:cstheme="majorHAnsi"/>
        </w:rPr>
        <w:t xml:space="preserve">several </w:t>
      </w:r>
      <w:r w:rsidRPr="00FF3267">
        <w:rPr>
          <w:rFonts w:cstheme="majorHAnsi"/>
        </w:rPr>
        <w:t>recent advances in muscular dystrophy research:</w:t>
      </w:r>
    </w:p>
    <w:p w14:paraId="43C11F49" w14:textId="63A316B4" w:rsidR="0037168E" w:rsidRPr="00FF3267" w:rsidRDefault="00195FBF" w:rsidP="00ED27B1">
      <w:pPr>
        <w:pStyle w:val="ListParagraph"/>
        <w:widowControl w:val="0"/>
        <w:numPr>
          <w:ilvl w:val="0"/>
          <w:numId w:val="22"/>
        </w:numPr>
        <w:rPr>
          <w:rFonts w:cstheme="majorHAnsi"/>
        </w:rPr>
      </w:pPr>
      <w:r w:rsidRPr="00FF3267">
        <w:rPr>
          <w:rFonts w:cstheme="majorHAnsi"/>
        </w:rPr>
        <w:t xml:space="preserve">Analysis of </w:t>
      </w:r>
      <w:r w:rsidR="00810C23" w:rsidRPr="00FF3267">
        <w:rPr>
          <w:rFonts w:cstheme="majorHAnsi"/>
        </w:rPr>
        <w:t xml:space="preserve">cohort diversity in studies of Duchenne </w:t>
      </w:r>
      <w:r w:rsidR="00E844B8" w:rsidRPr="00FF3267">
        <w:rPr>
          <w:rFonts w:cstheme="majorHAnsi"/>
        </w:rPr>
        <w:t>muscular dystrophy (DMD) (supported by</w:t>
      </w:r>
      <w:r w:rsidR="00E86EAF" w:rsidRPr="00FF3267">
        <w:rPr>
          <w:rFonts w:cstheme="majorHAnsi"/>
        </w:rPr>
        <w:t xml:space="preserve"> NICHD, </w:t>
      </w:r>
      <w:r w:rsidR="002E6F66">
        <w:rPr>
          <w:rStyle w:val="acopre"/>
        </w:rPr>
        <w:t>National Institute of Arthritis and Musculoskeletal and Skin Diseases</w:t>
      </w:r>
      <w:r w:rsidR="00FF539F">
        <w:rPr>
          <w:rStyle w:val="acopre"/>
        </w:rPr>
        <w:t xml:space="preserve"> [</w:t>
      </w:r>
      <w:r w:rsidR="00007736" w:rsidRPr="00FF3267">
        <w:rPr>
          <w:rFonts w:cstheme="majorHAnsi"/>
        </w:rPr>
        <w:t>NIAMS</w:t>
      </w:r>
      <w:r w:rsidR="00FF539F">
        <w:rPr>
          <w:rFonts w:cstheme="majorHAnsi"/>
        </w:rPr>
        <w:t>]</w:t>
      </w:r>
      <w:r w:rsidR="00007736" w:rsidRPr="00FF3267">
        <w:rPr>
          <w:rFonts w:cstheme="majorHAnsi"/>
        </w:rPr>
        <w:t>, and N</w:t>
      </w:r>
      <w:r w:rsidR="00F8546E">
        <w:rPr>
          <w:rFonts w:cstheme="majorHAnsi"/>
        </w:rPr>
        <w:t>ational Hea</w:t>
      </w:r>
      <w:r w:rsidR="002E6F66">
        <w:rPr>
          <w:rFonts w:cstheme="majorHAnsi"/>
        </w:rPr>
        <w:t>rt</w:t>
      </w:r>
      <w:r w:rsidR="00F8546E">
        <w:rPr>
          <w:rFonts w:cstheme="majorHAnsi"/>
        </w:rPr>
        <w:t>, Lung, and Blood Institute</w:t>
      </w:r>
      <w:r w:rsidR="00FF539F">
        <w:rPr>
          <w:rFonts w:cstheme="majorHAnsi"/>
        </w:rPr>
        <w:t xml:space="preserve"> [NHLBI]</w:t>
      </w:r>
      <w:r w:rsidR="00E844B8" w:rsidRPr="00FF3267">
        <w:rPr>
          <w:rFonts w:cstheme="majorHAnsi"/>
        </w:rPr>
        <w:t xml:space="preserve">): </w:t>
      </w:r>
      <w:hyperlink r:id="rId15" w:history="1">
        <w:r w:rsidR="00E844B8" w:rsidRPr="00FF3267">
          <w:rPr>
            <w:rStyle w:val="Hyperlink"/>
            <w:rFonts w:cstheme="majorHAnsi"/>
          </w:rPr>
          <w:t>https://pubmed.ncbi.nlm.nih.gov/31929119/</w:t>
        </w:r>
      </w:hyperlink>
    </w:p>
    <w:p w14:paraId="4FC9233E" w14:textId="21101AE5" w:rsidR="00E844B8" w:rsidRPr="00FF3267" w:rsidRDefault="00B03F4C" w:rsidP="0037168E">
      <w:pPr>
        <w:pStyle w:val="ListParagraph"/>
        <w:numPr>
          <w:ilvl w:val="0"/>
          <w:numId w:val="22"/>
        </w:numPr>
        <w:rPr>
          <w:rFonts w:cstheme="majorHAnsi"/>
        </w:rPr>
      </w:pPr>
      <w:r w:rsidRPr="00FF3267">
        <w:rPr>
          <w:rFonts w:cstheme="majorHAnsi"/>
        </w:rPr>
        <w:t>Quantitative morphological analysis</w:t>
      </w:r>
      <w:r w:rsidR="00823641" w:rsidRPr="00FF3267">
        <w:rPr>
          <w:rFonts w:cstheme="majorHAnsi"/>
        </w:rPr>
        <w:t xml:space="preserve"> of nerve sections that </w:t>
      </w:r>
      <w:r w:rsidR="00A37F6D" w:rsidRPr="00FF3267">
        <w:rPr>
          <w:rFonts w:cstheme="majorHAnsi"/>
        </w:rPr>
        <w:t>identified</w:t>
      </w:r>
      <w:r w:rsidR="00823641" w:rsidRPr="00FF3267">
        <w:rPr>
          <w:rFonts w:cstheme="majorHAnsi"/>
        </w:rPr>
        <w:t xml:space="preserve"> </w:t>
      </w:r>
      <w:r w:rsidR="00A37F6D" w:rsidRPr="00FF3267">
        <w:rPr>
          <w:rFonts w:cstheme="majorHAnsi"/>
        </w:rPr>
        <w:t xml:space="preserve">specific </w:t>
      </w:r>
      <w:r w:rsidR="00823641" w:rsidRPr="00FF3267">
        <w:rPr>
          <w:rFonts w:cstheme="majorHAnsi"/>
        </w:rPr>
        <w:t>dysfunction</w:t>
      </w:r>
      <w:r w:rsidR="00F14C80">
        <w:rPr>
          <w:rFonts w:cstheme="majorHAnsi"/>
        </w:rPr>
        <w:t xml:space="preserve"> of nerves</w:t>
      </w:r>
      <w:r w:rsidR="00823641" w:rsidRPr="00FF3267">
        <w:rPr>
          <w:rFonts w:cstheme="majorHAnsi"/>
        </w:rPr>
        <w:t xml:space="preserve"> </w:t>
      </w:r>
      <w:r w:rsidR="000D4176">
        <w:rPr>
          <w:rFonts w:cstheme="majorHAnsi"/>
        </w:rPr>
        <w:t xml:space="preserve">for the tongue and diaphragm </w:t>
      </w:r>
      <w:r w:rsidR="00823641" w:rsidRPr="00FF3267">
        <w:rPr>
          <w:rFonts w:cstheme="majorHAnsi"/>
        </w:rPr>
        <w:t xml:space="preserve">that could contribute </w:t>
      </w:r>
      <w:r w:rsidR="002745CA">
        <w:rPr>
          <w:rFonts w:cstheme="majorHAnsi"/>
        </w:rPr>
        <w:t xml:space="preserve">to </w:t>
      </w:r>
      <w:r w:rsidR="00823641" w:rsidRPr="00FF3267">
        <w:rPr>
          <w:rFonts w:cstheme="majorHAnsi"/>
        </w:rPr>
        <w:t>respiratory failure</w:t>
      </w:r>
      <w:r w:rsidR="00E150E8" w:rsidRPr="00FF3267">
        <w:rPr>
          <w:rFonts w:cstheme="majorHAnsi"/>
        </w:rPr>
        <w:t>, the most common cause of death in DMD</w:t>
      </w:r>
      <w:r w:rsidR="009636D9" w:rsidRPr="00FF3267">
        <w:rPr>
          <w:rFonts w:cstheme="majorHAnsi"/>
        </w:rPr>
        <w:t xml:space="preserve"> (supported by NIH): </w:t>
      </w:r>
      <w:hyperlink r:id="rId16" w:history="1">
        <w:r w:rsidR="00FD7D6C" w:rsidRPr="00FF3267">
          <w:rPr>
            <w:rStyle w:val="Hyperlink"/>
            <w:rFonts w:cstheme="majorHAnsi"/>
          </w:rPr>
          <w:t>https://www.nature.com/articles/s41598-020-65824-1</w:t>
        </w:r>
      </w:hyperlink>
    </w:p>
    <w:p w14:paraId="5C68C526" w14:textId="5272D2E4" w:rsidR="00FD7D6C" w:rsidRPr="00FF3267" w:rsidRDefault="001B7714" w:rsidP="0037168E">
      <w:pPr>
        <w:pStyle w:val="ListParagraph"/>
        <w:numPr>
          <w:ilvl w:val="0"/>
          <w:numId w:val="22"/>
        </w:numPr>
        <w:rPr>
          <w:rFonts w:cstheme="majorHAnsi"/>
        </w:rPr>
      </w:pPr>
      <w:r w:rsidRPr="00FF3267">
        <w:rPr>
          <w:rFonts w:cstheme="majorHAnsi"/>
        </w:rPr>
        <w:t>Identification of biomarkers</w:t>
      </w:r>
      <w:r w:rsidR="00981EAC" w:rsidRPr="00FF3267">
        <w:rPr>
          <w:rFonts w:cstheme="majorHAnsi"/>
        </w:rPr>
        <w:t xml:space="preserve"> for </w:t>
      </w:r>
      <w:r w:rsidR="0030791A" w:rsidRPr="00FF3267">
        <w:rPr>
          <w:rFonts w:cstheme="majorHAnsi"/>
        </w:rPr>
        <w:t>facioscapulohumeral</w:t>
      </w:r>
      <w:r w:rsidR="00981EAC" w:rsidRPr="00FF3267">
        <w:rPr>
          <w:rFonts w:cstheme="majorHAnsi"/>
        </w:rPr>
        <w:t xml:space="preserve"> dystrophy (FSHD)</w:t>
      </w:r>
      <w:r w:rsidR="0030791A" w:rsidRPr="00FF3267">
        <w:rPr>
          <w:rFonts w:cstheme="majorHAnsi"/>
        </w:rPr>
        <w:t xml:space="preserve"> (supported by NHLBI</w:t>
      </w:r>
      <w:r w:rsidR="00BD4661" w:rsidRPr="00FF3267">
        <w:rPr>
          <w:rFonts w:cstheme="majorHAnsi"/>
        </w:rPr>
        <w:t>, NICHD, NINDS</w:t>
      </w:r>
      <w:r w:rsidR="003A5273" w:rsidRPr="00FF3267">
        <w:rPr>
          <w:rFonts w:cstheme="majorHAnsi"/>
        </w:rPr>
        <w:t>, Foundation to Eradicate Duchenne, and FSHD Society</w:t>
      </w:r>
      <w:r w:rsidR="00BD4661" w:rsidRPr="00FF3267">
        <w:rPr>
          <w:rFonts w:cstheme="majorHAnsi"/>
        </w:rPr>
        <w:t>)</w:t>
      </w:r>
      <w:r w:rsidR="003A5273" w:rsidRPr="00FF3267">
        <w:rPr>
          <w:rFonts w:cstheme="majorHAnsi"/>
        </w:rPr>
        <w:t xml:space="preserve">: </w:t>
      </w:r>
      <w:hyperlink r:id="rId17" w:history="1">
        <w:r w:rsidR="003A5273" w:rsidRPr="00FF3267">
          <w:rPr>
            <w:rStyle w:val="Hyperlink"/>
            <w:rFonts w:cstheme="majorHAnsi"/>
          </w:rPr>
          <w:t>https://pubmed.ncbi.nlm.nih.gov/33228131/</w:t>
        </w:r>
      </w:hyperlink>
    </w:p>
    <w:p w14:paraId="6DAEA681" w14:textId="725CA5BC" w:rsidR="003A5273" w:rsidRPr="00FF3267" w:rsidRDefault="000D4176" w:rsidP="0037168E">
      <w:pPr>
        <w:pStyle w:val="ListParagraph"/>
        <w:numPr>
          <w:ilvl w:val="0"/>
          <w:numId w:val="22"/>
        </w:numPr>
        <w:rPr>
          <w:rFonts w:cstheme="majorHAnsi"/>
        </w:rPr>
      </w:pPr>
      <w:r>
        <w:rPr>
          <w:rFonts w:cstheme="majorHAnsi"/>
        </w:rPr>
        <w:t>Development of a n</w:t>
      </w:r>
      <w:r w:rsidR="006A6A78" w:rsidRPr="00FF3267">
        <w:rPr>
          <w:rFonts w:cstheme="majorHAnsi"/>
        </w:rPr>
        <w:t>ew delivery system for CRISPR-Cas9 gene editing in specific t</w:t>
      </w:r>
      <w:r w:rsidR="00494E81" w:rsidRPr="00FF3267">
        <w:rPr>
          <w:rFonts w:cstheme="majorHAnsi"/>
        </w:rPr>
        <w:t>arget tissues that restored dystrophin expression in a mouse model of DMD (supported by</w:t>
      </w:r>
      <w:r w:rsidR="0029514D" w:rsidRPr="00FF3267">
        <w:rPr>
          <w:rFonts w:cstheme="majorHAnsi"/>
        </w:rPr>
        <w:t xml:space="preserve"> </w:t>
      </w:r>
      <w:r w:rsidR="001A0BDE">
        <w:rPr>
          <w:rStyle w:val="acopre"/>
        </w:rPr>
        <w:t>National Institute of Biomedical Imaging and Bioengineering [</w:t>
      </w:r>
      <w:r w:rsidR="0029514D" w:rsidRPr="00FF3267">
        <w:rPr>
          <w:rFonts w:cstheme="majorHAnsi"/>
        </w:rPr>
        <w:t>NIBIB</w:t>
      </w:r>
      <w:r w:rsidR="001A0BDE">
        <w:rPr>
          <w:rFonts w:cstheme="majorHAnsi"/>
        </w:rPr>
        <w:t>]</w:t>
      </w:r>
      <w:r w:rsidR="00AA7E09" w:rsidRPr="00FF3267">
        <w:rPr>
          <w:rFonts w:cstheme="majorHAnsi"/>
        </w:rPr>
        <w:t>, Cystic Fibrosis Foundation [CFF], American Cancer Society [ACS], and the Robert A. Welch Foundation</w:t>
      </w:r>
      <w:r w:rsidR="00494E81" w:rsidRPr="00FF3267">
        <w:rPr>
          <w:rFonts w:cstheme="majorHAnsi"/>
        </w:rPr>
        <w:t xml:space="preserve">): </w:t>
      </w:r>
      <w:hyperlink r:id="rId18" w:history="1">
        <w:r w:rsidR="0029514D" w:rsidRPr="00FF3267">
          <w:rPr>
            <w:rStyle w:val="Hyperlink"/>
            <w:rFonts w:cstheme="majorHAnsi"/>
          </w:rPr>
          <w:t>https://www.ncbi.nlm.nih.gov/pmc/articles/PMC7320157/pdf/41467_2020_Article_17029.pdf</w:t>
        </w:r>
      </w:hyperlink>
    </w:p>
    <w:p w14:paraId="034374B4" w14:textId="2F80D574" w:rsidR="00494E81" w:rsidRPr="00FF3267" w:rsidRDefault="00244B8C" w:rsidP="0037168E">
      <w:pPr>
        <w:pStyle w:val="ListParagraph"/>
        <w:numPr>
          <w:ilvl w:val="0"/>
          <w:numId w:val="22"/>
        </w:numPr>
        <w:rPr>
          <w:rFonts w:cstheme="majorHAnsi"/>
        </w:rPr>
      </w:pPr>
      <w:r>
        <w:rPr>
          <w:rFonts w:cstheme="majorHAnsi"/>
        </w:rPr>
        <w:t xml:space="preserve">Use of </w:t>
      </w:r>
      <w:r w:rsidRPr="00FF3267">
        <w:rPr>
          <w:rFonts w:cstheme="majorHAnsi"/>
        </w:rPr>
        <w:t xml:space="preserve">AAV delivery of CRISPR-Cas9 gene editing </w:t>
      </w:r>
      <w:r>
        <w:rPr>
          <w:rFonts w:cstheme="majorHAnsi"/>
        </w:rPr>
        <w:t>to e</w:t>
      </w:r>
      <w:r w:rsidR="00856B19" w:rsidRPr="00FF3267">
        <w:rPr>
          <w:rFonts w:cstheme="majorHAnsi"/>
        </w:rPr>
        <w:t>liminat</w:t>
      </w:r>
      <w:r>
        <w:rPr>
          <w:rFonts w:cstheme="majorHAnsi"/>
        </w:rPr>
        <w:t>e</w:t>
      </w:r>
      <w:r w:rsidR="00856B19" w:rsidRPr="00FF3267" w:rsidDel="00244B8C">
        <w:rPr>
          <w:rFonts w:cstheme="majorHAnsi"/>
        </w:rPr>
        <w:t xml:space="preserve"> </w:t>
      </w:r>
      <w:r w:rsidR="00856B19" w:rsidRPr="00FF3267">
        <w:rPr>
          <w:rFonts w:cstheme="majorHAnsi"/>
        </w:rPr>
        <w:t xml:space="preserve">toxic RNAs that cause repetitive sequences in myotonic dystrophy type 1 (DM1) </w:t>
      </w:r>
      <w:r w:rsidR="007A1FA9" w:rsidRPr="00FF3267">
        <w:rPr>
          <w:rFonts w:cstheme="majorHAnsi"/>
        </w:rPr>
        <w:t>(supported by NIH and the Muscular Dystrophy Association</w:t>
      </w:r>
      <w:r w:rsidR="00587AEC" w:rsidRPr="00FF3267">
        <w:rPr>
          <w:rFonts w:cstheme="majorHAnsi"/>
        </w:rPr>
        <w:t xml:space="preserve"> MDA Venture Philanthropy [MVP]): </w:t>
      </w:r>
      <w:hyperlink r:id="rId19" w:history="1">
        <w:r w:rsidR="00587AEC" w:rsidRPr="00FF3267">
          <w:rPr>
            <w:rStyle w:val="Hyperlink"/>
            <w:rFonts w:cstheme="majorHAnsi"/>
          </w:rPr>
          <w:t>https://www.nature.com/articles/s41551-020-00607-7</w:t>
        </w:r>
      </w:hyperlink>
    </w:p>
    <w:p w14:paraId="4A53B569" w14:textId="1A88320B" w:rsidR="00587AEC" w:rsidRPr="00FF3267" w:rsidRDefault="004E5EF5" w:rsidP="004E5EF5">
      <w:pPr>
        <w:rPr>
          <w:rFonts w:cstheme="majorHAnsi"/>
        </w:rPr>
      </w:pPr>
      <w:r w:rsidRPr="00FF3267">
        <w:rPr>
          <w:rFonts w:cstheme="majorHAnsi"/>
        </w:rPr>
        <w:t>Dr. Bianchi</w:t>
      </w:r>
      <w:r w:rsidR="00744743" w:rsidRPr="00FF3267">
        <w:rPr>
          <w:rFonts w:cstheme="majorHAnsi"/>
        </w:rPr>
        <w:t xml:space="preserve"> </w:t>
      </w:r>
      <w:r w:rsidR="00627752">
        <w:rPr>
          <w:rFonts w:cstheme="majorHAnsi"/>
        </w:rPr>
        <w:t xml:space="preserve">then discussed the NIH budget. She </w:t>
      </w:r>
      <w:r w:rsidR="00744743" w:rsidRPr="00FF3267">
        <w:rPr>
          <w:rFonts w:cstheme="majorHAnsi"/>
        </w:rPr>
        <w:t xml:space="preserve">stated that </w:t>
      </w:r>
      <w:r w:rsidR="0027210E" w:rsidRPr="00FF3267">
        <w:rPr>
          <w:rFonts w:cstheme="majorHAnsi"/>
        </w:rPr>
        <w:t>appropriations for FY 2021 are still being negotiated and that the federal government is currently funded through December 18, 2020</w:t>
      </w:r>
      <w:r w:rsidR="008E2E8B" w:rsidRPr="00FF3267">
        <w:rPr>
          <w:rFonts w:cstheme="majorHAnsi"/>
        </w:rPr>
        <w:t>; a</w:t>
      </w:r>
      <w:r w:rsidR="00874BD4" w:rsidRPr="00FF3267">
        <w:rPr>
          <w:rFonts w:cstheme="majorHAnsi"/>
        </w:rPr>
        <w:t xml:space="preserve"> supplemental coronavirus relief package is also being considered.</w:t>
      </w:r>
      <w:r w:rsidR="00744743" w:rsidRPr="00FF3267">
        <w:rPr>
          <w:rFonts w:cstheme="majorHAnsi"/>
        </w:rPr>
        <w:t xml:space="preserve"> </w:t>
      </w:r>
      <w:r w:rsidR="0033792B" w:rsidRPr="00FF3267">
        <w:rPr>
          <w:rFonts w:cstheme="majorHAnsi"/>
        </w:rPr>
        <w:t>She also highlighted a funding opportunity</w:t>
      </w:r>
      <w:r w:rsidR="001D44D6" w:rsidRPr="00FF3267">
        <w:rPr>
          <w:rFonts w:cstheme="majorHAnsi"/>
        </w:rPr>
        <w:t xml:space="preserve"> to address the effects of COVID-19 </w:t>
      </w:r>
      <w:r w:rsidR="006A56DF">
        <w:rPr>
          <w:rFonts w:cstheme="majorHAnsi"/>
        </w:rPr>
        <w:t>on</w:t>
      </w:r>
      <w:r w:rsidR="001D44D6" w:rsidRPr="00FF3267">
        <w:rPr>
          <w:rFonts w:cstheme="majorHAnsi"/>
        </w:rPr>
        <w:t xml:space="preserve"> individuals with physical rehabilitation needs through the </w:t>
      </w:r>
      <w:hyperlink r:id="rId20" w:history="1">
        <w:r w:rsidR="001D44D6" w:rsidRPr="00FF3267">
          <w:rPr>
            <w:rStyle w:val="Hyperlink"/>
            <w:rFonts w:cstheme="majorHAnsi"/>
          </w:rPr>
          <w:t>National Center for Medical Rehabilitation Research</w:t>
        </w:r>
      </w:hyperlink>
      <w:r w:rsidR="001D44D6" w:rsidRPr="00FF3267">
        <w:rPr>
          <w:rFonts w:cstheme="majorHAnsi"/>
        </w:rPr>
        <w:t xml:space="preserve"> (</w:t>
      </w:r>
      <w:r w:rsidR="004A43CF" w:rsidRPr="00FF3267">
        <w:rPr>
          <w:rFonts w:cstheme="majorHAnsi"/>
        </w:rPr>
        <w:t>NCMRR</w:t>
      </w:r>
      <w:r w:rsidR="001D44D6" w:rsidRPr="00FF3267">
        <w:rPr>
          <w:rFonts w:cstheme="majorHAnsi"/>
        </w:rPr>
        <w:t>).</w:t>
      </w:r>
    </w:p>
    <w:p w14:paraId="21630A04" w14:textId="2BD5CE4E" w:rsidR="00A6049D" w:rsidRPr="00FF3267" w:rsidRDefault="00436510" w:rsidP="00436510">
      <w:pPr>
        <w:pStyle w:val="Heading2"/>
        <w:rPr>
          <w:rFonts w:cstheme="majorHAnsi"/>
        </w:rPr>
      </w:pPr>
      <w:r w:rsidRPr="00FF3267">
        <w:rPr>
          <w:rFonts w:cstheme="majorHAnsi"/>
        </w:rPr>
        <w:t>Meeting Reports</w:t>
      </w:r>
    </w:p>
    <w:p w14:paraId="6CCFA61D" w14:textId="223B6DD0" w:rsidR="00545938" w:rsidRPr="00FF3267" w:rsidRDefault="00F83B7E" w:rsidP="0060761D">
      <w:pPr>
        <w:widowControl w:val="0"/>
        <w:rPr>
          <w:rFonts w:cstheme="majorHAnsi"/>
        </w:rPr>
      </w:pPr>
      <w:r w:rsidRPr="00FF3267">
        <w:rPr>
          <w:rFonts w:cstheme="majorHAnsi"/>
          <w:b/>
          <w:bCs/>
        </w:rPr>
        <w:t xml:space="preserve">Ryan </w:t>
      </w:r>
      <w:r w:rsidR="003D2C0F" w:rsidRPr="00FF3267">
        <w:rPr>
          <w:rFonts w:cstheme="majorHAnsi"/>
          <w:b/>
          <w:bCs/>
        </w:rPr>
        <w:t>Fischer</w:t>
      </w:r>
      <w:r w:rsidR="003D2C0F" w:rsidRPr="00FF3267">
        <w:rPr>
          <w:rFonts w:cstheme="majorHAnsi"/>
        </w:rPr>
        <w:t xml:space="preserve">, </w:t>
      </w:r>
      <w:r w:rsidR="000A6041" w:rsidRPr="00FF3267">
        <w:rPr>
          <w:rFonts w:cstheme="majorHAnsi"/>
        </w:rPr>
        <w:t xml:space="preserve">Chief Advocacy Officer </w:t>
      </w:r>
      <w:r w:rsidR="00936941">
        <w:rPr>
          <w:rFonts w:cstheme="majorHAnsi"/>
        </w:rPr>
        <w:t>of</w:t>
      </w:r>
      <w:r w:rsidR="00414187" w:rsidRPr="00FF3267">
        <w:rPr>
          <w:rFonts w:cstheme="majorHAnsi"/>
        </w:rPr>
        <w:t xml:space="preserve"> </w:t>
      </w:r>
      <w:hyperlink r:id="rId21" w:history="1">
        <w:r w:rsidR="00414187" w:rsidRPr="00FF3267">
          <w:rPr>
            <w:rStyle w:val="Hyperlink"/>
            <w:rFonts w:cstheme="majorHAnsi"/>
          </w:rPr>
          <w:t>Parent Project Muscular Dystrophy</w:t>
        </w:r>
      </w:hyperlink>
      <w:r w:rsidR="00414187" w:rsidRPr="00FF3267">
        <w:rPr>
          <w:rFonts w:cstheme="majorHAnsi"/>
        </w:rPr>
        <w:t xml:space="preserve"> (PPMD), </w:t>
      </w:r>
      <w:r w:rsidR="000A6041" w:rsidRPr="00FF3267">
        <w:rPr>
          <w:rFonts w:cstheme="majorHAnsi"/>
        </w:rPr>
        <w:t>provided a summary of the PPMD 2020 Virtual Annual Conference</w:t>
      </w:r>
      <w:r w:rsidR="0059084B" w:rsidRPr="00FF3267">
        <w:rPr>
          <w:rFonts w:cstheme="majorHAnsi"/>
        </w:rPr>
        <w:t xml:space="preserve"> held from July 22 to 25, 2020</w:t>
      </w:r>
      <w:r w:rsidR="005578C2" w:rsidRPr="00FF3267">
        <w:rPr>
          <w:rFonts w:cstheme="majorHAnsi"/>
        </w:rPr>
        <w:t>.</w:t>
      </w:r>
      <w:r w:rsidR="0046195C" w:rsidRPr="00FF3267">
        <w:rPr>
          <w:rFonts w:cstheme="majorHAnsi"/>
        </w:rPr>
        <w:t xml:space="preserve"> </w:t>
      </w:r>
      <w:r w:rsidR="008F03D2">
        <w:rPr>
          <w:rFonts w:cstheme="majorHAnsi"/>
        </w:rPr>
        <w:t xml:space="preserve">For </w:t>
      </w:r>
      <w:proofErr w:type="gramStart"/>
      <w:r w:rsidR="005F6855">
        <w:rPr>
          <w:rFonts w:cstheme="majorHAnsi"/>
        </w:rPr>
        <w:t>its</w:t>
      </w:r>
      <w:r w:rsidR="008F03D2">
        <w:rPr>
          <w:rFonts w:cstheme="majorHAnsi"/>
        </w:rPr>
        <w:t xml:space="preserve"> </w:t>
      </w:r>
      <w:r w:rsidR="00387CE6" w:rsidRPr="00FF3267">
        <w:rPr>
          <w:rFonts w:cstheme="majorHAnsi"/>
        </w:rPr>
        <w:t xml:space="preserve"> first</w:t>
      </w:r>
      <w:proofErr w:type="gramEnd"/>
      <w:r w:rsidR="00936941">
        <w:rPr>
          <w:rFonts w:cstheme="majorHAnsi"/>
        </w:rPr>
        <w:t>-</w:t>
      </w:r>
      <w:r w:rsidR="00387CE6" w:rsidRPr="00FF3267">
        <w:rPr>
          <w:rFonts w:cstheme="majorHAnsi"/>
        </w:rPr>
        <w:t>ever virtual conference, two</w:t>
      </w:r>
      <w:r w:rsidR="0046195C" w:rsidRPr="00FF3267">
        <w:rPr>
          <w:rFonts w:cstheme="majorHAnsi"/>
        </w:rPr>
        <w:t xml:space="preserve"> </w:t>
      </w:r>
      <w:r w:rsidR="005F6855">
        <w:rPr>
          <w:rFonts w:cstheme="majorHAnsi"/>
        </w:rPr>
        <w:t xml:space="preserve">PPMD </w:t>
      </w:r>
      <w:r w:rsidR="0046195C" w:rsidRPr="00FF3267">
        <w:rPr>
          <w:rFonts w:cstheme="majorHAnsi"/>
        </w:rPr>
        <w:t xml:space="preserve">representatives </w:t>
      </w:r>
      <w:r w:rsidR="00252BC7" w:rsidRPr="00FF3267">
        <w:rPr>
          <w:rFonts w:cstheme="majorHAnsi"/>
        </w:rPr>
        <w:t>hosted the</w:t>
      </w:r>
      <w:r w:rsidR="006E237F" w:rsidRPr="00FF3267">
        <w:rPr>
          <w:rFonts w:cstheme="majorHAnsi"/>
        </w:rPr>
        <w:t xml:space="preserve"> conference live from a studio and presentations were </w:t>
      </w:r>
      <w:r w:rsidR="00645B3C" w:rsidRPr="00FF3267">
        <w:rPr>
          <w:rFonts w:cstheme="majorHAnsi"/>
        </w:rPr>
        <w:t>delivered virtually.</w:t>
      </w:r>
      <w:r w:rsidR="00357E5D" w:rsidRPr="00FF3267">
        <w:rPr>
          <w:rFonts w:cstheme="majorHAnsi"/>
        </w:rPr>
        <w:t xml:space="preserve"> </w:t>
      </w:r>
      <w:r w:rsidR="00651918">
        <w:rPr>
          <w:rFonts w:cstheme="majorHAnsi"/>
        </w:rPr>
        <w:t>More than</w:t>
      </w:r>
      <w:r w:rsidR="00357E5D" w:rsidRPr="00FF3267" w:rsidDel="00651918">
        <w:rPr>
          <w:rFonts w:cstheme="majorHAnsi"/>
        </w:rPr>
        <w:t xml:space="preserve"> </w:t>
      </w:r>
      <w:r w:rsidR="00357E5D" w:rsidRPr="00FF3267">
        <w:rPr>
          <w:rFonts w:cstheme="majorHAnsi"/>
        </w:rPr>
        <w:t>2,500 registered participants</w:t>
      </w:r>
      <w:r w:rsidR="00C33D65" w:rsidRPr="00FF3267">
        <w:rPr>
          <w:rFonts w:cstheme="majorHAnsi"/>
        </w:rPr>
        <w:t xml:space="preserve">—approximately </w:t>
      </w:r>
      <w:r w:rsidR="00357E5D" w:rsidRPr="00FF3267">
        <w:rPr>
          <w:rFonts w:cstheme="majorHAnsi"/>
        </w:rPr>
        <w:t>half of which were families</w:t>
      </w:r>
      <w:r w:rsidR="009225B3" w:rsidRPr="00FF3267">
        <w:rPr>
          <w:rFonts w:cstheme="majorHAnsi"/>
        </w:rPr>
        <w:t>—received meeting content</w:t>
      </w:r>
      <w:r w:rsidR="00255304" w:rsidRPr="00FF3267">
        <w:rPr>
          <w:rFonts w:cstheme="majorHAnsi"/>
        </w:rPr>
        <w:t xml:space="preserve"> gradually over the course of months and </w:t>
      </w:r>
      <w:r w:rsidR="00D5339B" w:rsidRPr="00FF3267">
        <w:rPr>
          <w:rFonts w:cstheme="majorHAnsi"/>
        </w:rPr>
        <w:t>live polling of participants was conducted during the conference</w:t>
      </w:r>
      <w:r w:rsidR="00EA55CD" w:rsidRPr="00FF3267">
        <w:rPr>
          <w:rFonts w:cstheme="majorHAnsi"/>
        </w:rPr>
        <w:t xml:space="preserve"> </w:t>
      </w:r>
      <w:r w:rsidR="00B57E0B">
        <w:rPr>
          <w:rFonts w:cstheme="majorHAnsi"/>
        </w:rPr>
        <w:t xml:space="preserve">to collect data, </w:t>
      </w:r>
      <w:r w:rsidR="00EA55CD" w:rsidRPr="00FF3267">
        <w:rPr>
          <w:rFonts w:cstheme="majorHAnsi"/>
        </w:rPr>
        <w:t xml:space="preserve">as </w:t>
      </w:r>
      <w:r w:rsidR="00B57E0B">
        <w:rPr>
          <w:rFonts w:cstheme="majorHAnsi"/>
        </w:rPr>
        <w:t xml:space="preserve">is </w:t>
      </w:r>
      <w:r w:rsidR="00EA55CD" w:rsidRPr="00FF3267">
        <w:rPr>
          <w:rFonts w:cstheme="majorHAnsi"/>
        </w:rPr>
        <w:t>normal</w:t>
      </w:r>
      <w:r w:rsidR="00B57E0B">
        <w:rPr>
          <w:rFonts w:cstheme="majorHAnsi"/>
        </w:rPr>
        <w:t>ly done</w:t>
      </w:r>
      <w:r w:rsidR="00D5339B" w:rsidRPr="00FF3267">
        <w:rPr>
          <w:rFonts w:cstheme="majorHAnsi"/>
        </w:rPr>
        <w:t>.</w:t>
      </w:r>
      <w:r w:rsidR="00077F62" w:rsidRPr="00FF3267">
        <w:rPr>
          <w:rFonts w:cstheme="majorHAnsi"/>
        </w:rPr>
        <w:t xml:space="preserve"> A </w:t>
      </w:r>
      <w:hyperlink r:id="rId22" w:history="1">
        <w:r w:rsidR="00077F62" w:rsidRPr="00FF3267">
          <w:rPr>
            <w:rStyle w:val="Hyperlink"/>
            <w:rFonts w:cstheme="majorHAnsi"/>
          </w:rPr>
          <w:t>conference hub</w:t>
        </w:r>
      </w:hyperlink>
      <w:r w:rsidR="00077F62" w:rsidRPr="00FF3267">
        <w:rPr>
          <w:rFonts w:cstheme="majorHAnsi"/>
        </w:rPr>
        <w:t xml:space="preserve"> </w:t>
      </w:r>
      <w:r w:rsidR="00320EFE" w:rsidRPr="00FF3267">
        <w:rPr>
          <w:rFonts w:cstheme="majorHAnsi"/>
        </w:rPr>
        <w:t>allow</w:t>
      </w:r>
      <w:r w:rsidR="00D935B2">
        <w:rPr>
          <w:rFonts w:cstheme="majorHAnsi"/>
        </w:rPr>
        <w:t>ed</w:t>
      </w:r>
      <w:r w:rsidR="00320EFE" w:rsidRPr="00FF3267">
        <w:rPr>
          <w:rFonts w:cstheme="majorHAnsi"/>
        </w:rPr>
        <w:t xml:space="preserve"> participants to access meeting materials</w:t>
      </w:r>
      <w:r w:rsidR="009B2205" w:rsidRPr="00FF3267">
        <w:rPr>
          <w:rFonts w:cstheme="majorHAnsi"/>
        </w:rPr>
        <w:t xml:space="preserve"> and connect with one another.</w:t>
      </w:r>
      <w:r w:rsidR="00D137A9" w:rsidRPr="00FF3267">
        <w:rPr>
          <w:rFonts w:cstheme="majorHAnsi"/>
        </w:rPr>
        <w:t xml:space="preserve"> Companies pre-recorded presentations</w:t>
      </w:r>
      <w:r w:rsidR="00284B74" w:rsidRPr="00FF3267">
        <w:rPr>
          <w:rFonts w:cstheme="majorHAnsi"/>
        </w:rPr>
        <w:t xml:space="preserve"> for publication to the conference hub prior to the meeting </w:t>
      </w:r>
      <w:r w:rsidR="004032D5" w:rsidRPr="00FF3267">
        <w:rPr>
          <w:rFonts w:cstheme="majorHAnsi"/>
        </w:rPr>
        <w:t xml:space="preserve">and </w:t>
      </w:r>
      <w:r w:rsidR="00284B74" w:rsidRPr="00FF3267">
        <w:rPr>
          <w:rFonts w:cstheme="majorHAnsi"/>
        </w:rPr>
        <w:t xml:space="preserve">were invited to </w:t>
      </w:r>
      <w:r w:rsidR="00913736" w:rsidRPr="00FF3267">
        <w:rPr>
          <w:rFonts w:cstheme="majorHAnsi"/>
        </w:rPr>
        <w:t xml:space="preserve">give brief remarks </w:t>
      </w:r>
      <w:r w:rsidR="00B4617A" w:rsidRPr="00FF3267">
        <w:rPr>
          <w:rFonts w:cstheme="majorHAnsi"/>
        </w:rPr>
        <w:t>before</w:t>
      </w:r>
      <w:r w:rsidR="00F2593D" w:rsidRPr="00FF3267">
        <w:rPr>
          <w:rFonts w:cstheme="majorHAnsi"/>
        </w:rPr>
        <w:t xml:space="preserve"> a live interactive panel discussion.</w:t>
      </w:r>
      <w:r w:rsidR="00896D46" w:rsidRPr="00FF3267">
        <w:rPr>
          <w:rFonts w:cstheme="majorHAnsi"/>
        </w:rPr>
        <w:t xml:space="preserve"> “Lunch and Learn” sessions provided an opportunity </w:t>
      </w:r>
      <w:r w:rsidR="00447E0A" w:rsidRPr="00FF3267">
        <w:rPr>
          <w:rFonts w:cstheme="majorHAnsi"/>
        </w:rPr>
        <w:t xml:space="preserve">for </w:t>
      </w:r>
      <w:r w:rsidR="00447E0A" w:rsidRPr="00FF3267">
        <w:rPr>
          <w:rFonts w:cstheme="majorHAnsi"/>
        </w:rPr>
        <w:lastRenderedPageBreak/>
        <w:t xml:space="preserve">participants to converse with representatives from </w:t>
      </w:r>
      <w:hyperlink r:id="rId23" w:history="1">
        <w:r w:rsidR="00447E0A" w:rsidRPr="00FF3267">
          <w:rPr>
            <w:rStyle w:val="Hyperlink"/>
            <w:rFonts w:cstheme="majorHAnsi"/>
          </w:rPr>
          <w:t>Casimir</w:t>
        </w:r>
      </w:hyperlink>
      <w:r w:rsidR="00447E0A" w:rsidRPr="00FF3267">
        <w:rPr>
          <w:rFonts w:cstheme="majorHAnsi"/>
        </w:rPr>
        <w:t xml:space="preserve"> and the </w:t>
      </w:r>
      <w:hyperlink r:id="rId24" w:history="1">
        <w:r w:rsidR="00447E0A" w:rsidRPr="00FF3267">
          <w:rPr>
            <w:rStyle w:val="Hyperlink"/>
            <w:rFonts w:cstheme="majorHAnsi"/>
          </w:rPr>
          <w:t xml:space="preserve">Duchenne Family Assistance </w:t>
        </w:r>
        <w:r w:rsidR="00C14135">
          <w:rPr>
            <w:rStyle w:val="Hyperlink"/>
            <w:rFonts w:cstheme="majorHAnsi"/>
          </w:rPr>
          <w:t>Program</w:t>
        </w:r>
      </w:hyperlink>
      <w:r w:rsidR="00447E0A" w:rsidRPr="00FF3267">
        <w:rPr>
          <w:rFonts w:cstheme="majorHAnsi"/>
        </w:rPr>
        <w:t>.</w:t>
      </w:r>
      <w:r w:rsidR="009C1709" w:rsidRPr="00FF3267">
        <w:rPr>
          <w:rFonts w:cstheme="majorHAnsi"/>
        </w:rPr>
        <w:t xml:space="preserve"> One-on-one sessions with specialists</w:t>
      </w:r>
      <w:r w:rsidR="003F6019" w:rsidRPr="00FF3267">
        <w:rPr>
          <w:rFonts w:cstheme="majorHAnsi"/>
        </w:rPr>
        <w:t xml:space="preserve"> in school and behavior, genetics and registry, and physical therapy were available by appointment</w:t>
      </w:r>
      <w:r w:rsidR="00C9357F" w:rsidRPr="00FF3267">
        <w:rPr>
          <w:rFonts w:cstheme="majorHAnsi"/>
        </w:rPr>
        <w:t>. The conference received positive feedback (</w:t>
      </w:r>
      <w:r w:rsidR="002778CD" w:rsidRPr="00FF3267">
        <w:rPr>
          <w:rFonts w:cstheme="majorHAnsi"/>
        </w:rPr>
        <w:t xml:space="preserve">4/4 stars </w:t>
      </w:r>
      <w:r w:rsidR="004C3DEF">
        <w:rPr>
          <w:rFonts w:cstheme="majorHAnsi"/>
        </w:rPr>
        <w:t xml:space="preserve">from 85% </w:t>
      </w:r>
      <w:r w:rsidR="002778CD" w:rsidRPr="00FF3267">
        <w:rPr>
          <w:rFonts w:cstheme="majorHAnsi"/>
        </w:rPr>
        <w:t xml:space="preserve">and </w:t>
      </w:r>
      <w:r w:rsidR="00176704">
        <w:rPr>
          <w:rFonts w:cstheme="majorHAnsi"/>
        </w:rPr>
        <w:t xml:space="preserve">3/4 </w:t>
      </w:r>
      <w:r w:rsidR="004C3DEF">
        <w:rPr>
          <w:rFonts w:cstheme="majorHAnsi"/>
        </w:rPr>
        <w:t xml:space="preserve">stars </w:t>
      </w:r>
      <w:r w:rsidR="00176704">
        <w:rPr>
          <w:rFonts w:cstheme="majorHAnsi"/>
        </w:rPr>
        <w:t xml:space="preserve">from </w:t>
      </w:r>
      <w:r w:rsidR="002778CD" w:rsidRPr="00FF3267">
        <w:rPr>
          <w:rFonts w:cstheme="majorHAnsi"/>
        </w:rPr>
        <w:t>15%</w:t>
      </w:r>
      <w:r w:rsidR="006C3162" w:rsidRPr="00FF3267">
        <w:rPr>
          <w:rFonts w:cstheme="majorHAnsi"/>
        </w:rPr>
        <w:t>)</w:t>
      </w:r>
      <w:r w:rsidR="00176704">
        <w:rPr>
          <w:rFonts w:cstheme="majorHAnsi"/>
        </w:rPr>
        <w:t>,</w:t>
      </w:r>
      <w:r w:rsidR="006C3162" w:rsidRPr="00FF3267">
        <w:rPr>
          <w:rFonts w:cstheme="majorHAnsi"/>
        </w:rPr>
        <w:t xml:space="preserve"> and </w:t>
      </w:r>
      <w:r w:rsidR="00EC6316" w:rsidRPr="00FF3267">
        <w:rPr>
          <w:rFonts w:cstheme="majorHAnsi"/>
        </w:rPr>
        <w:t xml:space="preserve">participants appreciated </w:t>
      </w:r>
      <w:r w:rsidR="00B73B28">
        <w:rPr>
          <w:rFonts w:cstheme="majorHAnsi"/>
        </w:rPr>
        <w:t>the ability to attend the conference without traveling</w:t>
      </w:r>
      <w:r w:rsidR="007B6071" w:rsidRPr="00FF3267">
        <w:rPr>
          <w:rFonts w:cstheme="majorHAnsi"/>
        </w:rPr>
        <w:t>; however, many noted</w:t>
      </w:r>
      <w:r w:rsidR="006A2790" w:rsidRPr="00FF3267">
        <w:rPr>
          <w:rFonts w:cstheme="majorHAnsi"/>
        </w:rPr>
        <w:t xml:space="preserve"> a lack of interaction with </w:t>
      </w:r>
      <w:r w:rsidR="005A5E82" w:rsidRPr="00FF3267">
        <w:rPr>
          <w:rFonts w:cstheme="majorHAnsi"/>
        </w:rPr>
        <w:t>community members and experts</w:t>
      </w:r>
      <w:r w:rsidR="006A2790" w:rsidRPr="00FF3267">
        <w:rPr>
          <w:rFonts w:cstheme="majorHAnsi"/>
        </w:rPr>
        <w:t xml:space="preserve"> relative to an in-person meeting</w:t>
      </w:r>
      <w:r w:rsidR="00755F07" w:rsidRPr="00FF3267">
        <w:rPr>
          <w:rFonts w:cstheme="majorHAnsi"/>
        </w:rPr>
        <w:t>.</w:t>
      </w:r>
    </w:p>
    <w:p w14:paraId="756990A8" w14:textId="696456D5" w:rsidR="00436510" w:rsidRPr="00FF3267" w:rsidRDefault="00ED5943" w:rsidP="00E9216F">
      <w:pPr>
        <w:pStyle w:val="Heading2"/>
        <w:rPr>
          <w:rFonts w:cstheme="majorHAnsi"/>
        </w:rPr>
      </w:pPr>
      <w:r w:rsidRPr="00FF3267">
        <w:rPr>
          <w:rFonts w:cstheme="majorHAnsi"/>
        </w:rPr>
        <w:t>Newborn Screening</w:t>
      </w:r>
      <w:r w:rsidR="006D558F" w:rsidRPr="00FF3267">
        <w:rPr>
          <w:rFonts w:cstheme="majorHAnsi"/>
        </w:rPr>
        <w:t xml:space="preserve"> for Rare </w:t>
      </w:r>
      <w:r w:rsidR="005F0F49" w:rsidRPr="00FF3267">
        <w:rPr>
          <w:rFonts w:cstheme="majorHAnsi"/>
        </w:rPr>
        <w:t>Diseases</w:t>
      </w:r>
    </w:p>
    <w:p w14:paraId="49640F95" w14:textId="7F75EA03" w:rsidR="007658C3" w:rsidRPr="00FF3267" w:rsidRDefault="00164B45" w:rsidP="007658C3">
      <w:pPr>
        <w:rPr>
          <w:rFonts w:cstheme="majorHAnsi"/>
        </w:rPr>
      </w:pPr>
      <w:r w:rsidRPr="00FF3267">
        <w:rPr>
          <w:rFonts w:cstheme="majorHAnsi"/>
          <w:b/>
          <w:bCs/>
        </w:rPr>
        <w:t>Dr. Bianchi</w:t>
      </w:r>
      <w:r w:rsidRPr="00FF3267">
        <w:rPr>
          <w:rFonts w:cstheme="majorHAnsi"/>
        </w:rPr>
        <w:t xml:space="preserve"> </w:t>
      </w:r>
      <w:r w:rsidR="002640E9">
        <w:rPr>
          <w:rFonts w:cstheme="majorHAnsi"/>
        </w:rPr>
        <w:t xml:space="preserve">introduced the main session for the meeting, titled “Newborn Screening for Rare Diseases: Current Landscape and Future Directions.” She </w:t>
      </w:r>
      <w:r w:rsidR="00F14C80">
        <w:rPr>
          <w:rFonts w:cstheme="majorHAnsi"/>
        </w:rPr>
        <w:t>noted</w:t>
      </w:r>
      <w:r w:rsidR="002640E9" w:rsidRPr="00FF3267" w:rsidDel="009A45F7">
        <w:rPr>
          <w:rFonts w:cstheme="majorHAnsi"/>
        </w:rPr>
        <w:t xml:space="preserve"> </w:t>
      </w:r>
      <w:r w:rsidR="00677434" w:rsidRPr="00FF3267">
        <w:rPr>
          <w:rFonts w:cstheme="majorHAnsi"/>
        </w:rPr>
        <w:t>the MDCC’s</w:t>
      </w:r>
      <w:r w:rsidR="002640E9">
        <w:rPr>
          <w:rFonts w:cstheme="majorHAnsi"/>
        </w:rPr>
        <w:t xml:space="preserve"> action plan for the muscular dystrophies includes an important objective</w:t>
      </w:r>
      <w:r w:rsidR="00677434" w:rsidRPr="00FF3267">
        <w:rPr>
          <w:rFonts w:cstheme="majorHAnsi"/>
        </w:rPr>
        <w:t xml:space="preserve"> </w:t>
      </w:r>
      <w:r w:rsidR="002528C1" w:rsidRPr="00FF3267">
        <w:rPr>
          <w:rFonts w:cstheme="majorHAnsi"/>
        </w:rPr>
        <w:t xml:space="preserve">to develop </w:t>
      </w:r>
      <w:r w:rsidR="00D41E9B">
        <w:rPr>
          <w:rFonts w:cstheme="majorHAnsi"/>
        </w:rPr>
        <w:t>newborn screening (</w:t>
      </w:r>
      <w:r w:rsidR="004B7900" w:rsidRPr="00FF3267">
        <w:rPr>
          <w:rFonts w:cstheme="majorHAnsi"/>
        </w:rPr>
        <w:t>NBS</w:t>
      </w:r>
      <w:r w:rsidR="00D41E9B">
        <w:rPr>
          <w:rFonts w:cstheme="majorHAnsi"/>
        </w:rPr>
        <w:t>)</w:t>
      </w:r>
      <w:r w:rsidR="002528C1" w:rsidRPr="00FF3267">
        <w:rPr>
          <w:rFonts w:cstheme="majorHAnsi"/>
        </w:rPr>
        <w:t xml:space="preserve"> methods for the muscular dystrophies</w:t>
      </w:r>
      <w:r w:rsidR="00DE141A" w:rsidRPr="00FF3267">
        <w:rPr>
          <w:rFonts w:cstheme="majorHAnsi"/>
        </w:rPr>
        <w:t>, explore related social and ethical issues, and develop</w:t>
      </w:r>
      <w:r w:rsidR="00C660C6" w:rsidRPr="00FF3267">
        <w:rPr>
          <w:rFonts w:cstheme="majorHAnsi"/>
        </w:rPr>
        <w:t xml:space="preserve"> techniques to make </w:t>
      </w:r>
      <w:r w:rsidR="004B7900" w:rsidRPr="00FF3267">
        <w:rPr>
          <w:rFonts w:cstheme="majorHAnsi"/>
        </w:rPr>
        <w:t>NBS</w:t>
      </w:r>
      <w:r w:rsidR="00C660C6" w:rsidRPr="00FF3267">
        <w:rPr>
          <w:rFonts w:cstheme="majorHAnsi"/>
        </w:rPr>
        <w:t xml:space="preserve"> practical</w:t>
      </w:r>
      <w:r w:rsidR="002528C1" w:rsidRPr="00FF3267">
        <w:rPr>
          <w:rFonts w:cstheme="majorHAnsi"/>
        </w:rPr>
        <w:t>.</w:t>
      </w:r>
      <w:r w:rsidR="002640E9">
        <w:rPr>
          <w:rFonts w:cstheme="majorHAnsi"/>
        </w:rPr>
        <w:t xml:space="preserve"> </w:t>
      </w:r>
      <w:r w:rsidR="007455C6">
        <w:rPr>
          <w:rFonts w:cstheme="majorHAnsi"/>
        </w:rPr>
        <w:t>S</w:t>
      </w:r>
      <w:r w:rsidR="002640E9">
        <w:rPr>
          <w:rFonts w:cstheme="majorHAnsi"/>
        </w:rPr>
        <w:t>ignificant progress on screening</w:t>
      </w:r>
      <w:r w:rsidR="00B832F2">
        <w:rPr>
          <w:rFonts w:cstheme="majorHAnsi"/>
        </w:rPr>
        <w:t xml:space="preserve"> and treatment</w:t>
      </w:r>
      <w:r w:rsidR="002640E9">
        <w:rPr>
          <w:rFonts w:cstheme="majorHAnsi"/>
        </w:rPr>
        <w:t xml:space="preserve"> for spinal muscular atrophy</w:t>
      </w:r>
      <w:r w:rsidR="007455C6">
        <w:rPr>
          <w:rFonts w:cstheme="majorHAnsi"/>
        </w:rPr>
        <w:t xml:space="preserve"> </w:t>
      </w:r>
      <w:r w:rsidR="009734DA">
        <w:rPr>
          <w:rFonts w:cstheme="majorHAnsi"/>
        </w:rPr>
        <w:t xml:space="preserve">(SMA) </w:t>
      </w:r>
      <w:r w:rsidR="007455C6">
        <w:rPr>
          <w:rFonts w:cstheme="majorHAnsi"/>
        </w:rPr>
        <w:t>has occurred</w:t>
      </w:r>
      <w:r w:rsidR="002640E9">
        <w:rPr>
          <w:rFonts w:cstheme="majorHAnsi"/>
        </w:rPr>
        <w:t xml:space="preserve"> </w:t>
      </w:r>
      <w:r w:rsidR="00F14C80">
        <w:rPr>
          <w:rFonts w:cstheme="majorHAnsi"/>
        </w:rPr>
        <w:t>in recent years</w:t>
      </w:r>
      <w:r w:rsidR="007455C6">
        <w:rPr>
          <w:rFonts w:cstheme="majorHAnsi"/>
        </w:rPr>
        <w:t>,</w:t>
      </w:r>
      <w:r w:rsidR="00F14C80">
        <w:rPr>
          <w:rFonts w:cstheme="majorHAnsi"/>
        </w:rPr>
        <w:t xml:space="preserve"> </w:t>
      </w:r>
      <w:r w:rsidR="00B832F2">
        <w:rPr>
          <w:rFonts w:cstheme="majorHAnsi"/>
        </w:rPr>
        <w:t xml:space="preserve">and the MDCC hopes to see such progress for the muscular dystrophies in coming years. </w:t>
      </w:r>
    </w:p>
    <w:p w14:paraId="2FBEF2FB" w14:textId="77D88CA1" w:rsidR="004238A9" w:rsidRDefault="008428EF" w:rsidP="00AE47BB">
      <w:pPr>
        <w:rPr>
          <w:rFonts w:cstheme="majorHAnsi"/>
        </w:rPr>
      </w:pPr>
      <w:r w:rsidRPr="00FF3267">
        <w:rPr>
          <w:rFonts w:cstheme="majorHAnsi"/>
          <w:b/>
          <w:bCs/>
        </w:rPr>
        <w:t>Melissa Parisi</w:t>
      </w:r>
      <w:r w:rsidRPr="00FF3267">
        <w:rPr>
          <w:rFonts w:cstheme="majorHAnsi"/>
        </w:rPr>
        <w:t>, MD, PhD,</w:t>
      </w:r>
      <w:r w:rsidR="006B4EDB" w:rsidRPr="00FF3267" w:rsidDel="00093ED6">
        <w:rPr>
          <w:rFonts w:cstheme="majorHAnsi"/>
        </w:rPr>
        <w:t xml:space="preserve"> </w:t>
      </w:r>
      <w:r w:rsidR="006B4EDB" w:rsidRPr="00FF3267">
        <w:rPr>
          <w:rFonts w:cstheme="majorHAnsi"/>
        </w:rPr>
        <w:t xml:space="preserve">NICHD, spoke about </w:t>
      </w:r>
      <w:r w:rsidR="007700B0" w:rsidRPr="00FF3267">
        <w:rPr>
          <w:rFonts w:cstheme="majorHAnsi"/>
        </w:rPr>
        <w:t>“T</w:t>
      </w:r>
      <w:r w:rsidR="006B4EDB" w:rsidRPr="00FF3267">
        <w:rPr>
          <w:rFonts w:cstheme="majorHAnsi"/>
        </w:rPr>
        <w:t xml:space="preserve">he </w:t>
      </w:r>
      <w:r w:rsidR="007700B0" w:rsidRPr="00FF3267">
        <w:rPr>
          <w:rFonts w:cstheme="majorHAnsi"/>
        </w:rPr>
        <w:t>C</w:t>
      </w:r>
      <w:r w:rsidR="006B4EDB" w:rsidRPr="00FF3267">
        <w:rPr>
          <w:rFonts w:cstheme="majorHAnsi"/>
        </w:rPr>
        <w:t xml:space="preserve">hallenges of </w:t>
      </w:r>
      <w:r w:rsidR="007700B0" w:rsidRPr="00FF3267">
        <w:rPr>
          <w:rFonts w:cstheme="majorHAnsi"/>
        </w:rPr>
        <w:t>A</w:t>
      </w:r>
      <w:r w:rsidR="006B4EDB" w:rsidRPr="00FF3267">
        <w:rPr>
          <w:rFonts w:cstheme="majorHAnsi"/>
        </w:rPr>
        <w:t xml:space="preserve">dding a </w:t>
      </w:r>
      <w:r w:rsidR="007700B0" w:rsidRPr="00FF3267">
        <w:rPr>
          <w:rFonts w:cstheme="majorHAnsi"/>
        </w:rPr>
        <w:t>N</w:t>
      </w:r>
      <w:r w:rsidR="006B4EDB" w:rsidRPr="00FF3267">
        <w:rPr>
          <w:rFonts w:cstheme="majorHAnsi"/>
        </w:rPr>
        <w:t xml:space="preserve">ew </w:t>
      </w:r>
      <w:r w:rsidR="007700B0" w:rsidRPr="00FF3267">
        <w:rPr>
          <w:rFonts w:cstheme="majorHAnsi"/>
        </w:rPr>
        <w:t>C</w:t>
      </w:r>
      <w:r w:rsidR="006B4EDB" w:rsidRPr="00FF3267">
        <w:rPr>
          <w:rFonts w:cstheme="majorHAnsi"/>
        </w:rPr>
        <w:t xml:space="preserve">ondition to the </w:t>
      </w:r>
      <w:hyperlink r:id="rId25" w:history="1">
        <w:r w:rsidR="006B4EDB" w:rsidRPr="00FF3267">
          <w:rPr>
            <w:rStyle w:val="Hyperlink"/>
            <w:rFonts w:cstheme="majorHAnsi"/>
          </w:rPr>
          <w:t>Recommended Uniform Screening Panel</w:t>
        </w:r>
      </w:hyperlink>
      <w:r w:rsidR="006B4EDB" w:rsidRPr="00FF3267">
        <w:rPr>
          <w:rFonts w:cstheme="majorHAnsi"/>
        </w:rPr>
        <w:t xml:space="preserve"> (RUSP).</w:t>
      </w:r>
      <w:r w:rsidR="007700B0" w:rsidRPr="00FF3267">
        <w:rPr>
          <w:rFonts w:cstheme="majorHAnsi"/>
        </w:rPr>
        <w:t>”</w:t>
      </w:r>
      <w:r w:rsidR="00814A38" w:rsidRPr="00FF3267">
        <w:rPr>
          <w:rFonts w:cstheme="majorHAnsi"/>
        </w:rPr>
        <w:t xml:space="preserve"> She </w:t>
      </w:r>
      <w:r w:rsidR="00B832F2">
        <w:rPr>
          <w:rFonts w:cstheme="majorHAnsi"/>
        </w:rPr>
        <w:t>provided</w:t>
      </w:r>
      <w:r w:rsidR="00814A38" w:rsidRPr="00FF3267">
        <w:rPr>
          <w:rFonts w:cstheme="majorHAnsi"/>
        </w:rPr>
        <w:t xml:space="preserve"> a primer on </w:t>
      </w:r>
      <w:r w:rsidR="004B7900" w:rsidRPr="00FF3267">
        <w:rPr>
          <w:rFonts w:cstheme="majorHAnsi"/>
        </w:rPr>
        <w:t>NBS</w:t>
      </w:r>
      <w:r w:rsidR="00B832F2">
        <w:rPr>
          <w:rFonts w:cstheme="majorHAnsi"/>
        </w:rPr>
        <w:t>, discussed the nomination process for adding a condition to the RU</w:t>
      </w:r>
      <w:r w:rsidR="00F02398">
        <w:rPr>
          <w:rFonts w:cstheme="majorHAnsi"/>
        </w:rPr>
        <w:t>S</w:t>
      </w:r>
      <w:r w:rsidR="00B832F2">
        <w:rPr>
          <w:rFonts w:cstheme="majorHAnsi"/>
        </w:rPr>
        <w:t xml:space="preserve">P, and described NIH </w:t>
      </w:r>
      <w:r w:rsidR="00093ED6">
        <w:rPr>
          <w:rFonts w:cstheme="majorHAnsi"/>
        </w:rPr>
        <w:t>t</w:t>
      </w:r>
      <w:r w:rsidR="00B832F2">
        <w:rPr>
          <w:rFonts w:cstheme="majorHAnsi"/>
        </w:rPr>
        <w:t>ools and resources to support NBS research</w:t>
      </w:r>
      <w:r w:rsidR="00814A38" w:rsidRPr="00FF3267">
        <w:rPr>
          <w:rFonts w:cstheme="majorHAnsi"/>
        </w:rPr>
        <w:t>.</w:t>
      </w:r>
      <w:r w:rsidR="00B97902" w:rsidRPr="00FF3267">
        <w:rPr>
          <w:rFonts w:cstheme="majorHAnsi"/>
        </w:rPr>
        <w:t xml:space="preserve"> </w:t>
      </w:r>
      <w:r w:rsidR="005B351B">
        <w:rPr>
          <w:rFonts w:cstheme="majorHAnsi"/>
        </w:rPr>
        <w:t>NBS is a</w:t>
      </w:r>
      <w:r w:rsidR="00BC4DBF">
        <w:rPr>
          <w:rFonts w:cstheme="majorHAnsi"/>
        </w:rPr>
        <w:t xml:space="preserve"> </w:t>
      </w:r>
      <w:r w:rsidR="00AF5560">
        <w:rPr>
          <w:rFonts w:cstheme="majorHAnsi"/>
        </w:rPr>
        <w:t>public health service</w:t>
      </w:r>
      <w:r w:rsidR="006B79AF">
        <w:rPr>
          <w:rFonts w:cstheme="majorHAnsi"/>
        </w:rPr>
        <w:t xml:space="preserve"> that screens</w:t>
      </w:r>
      <w:r w:rsidR="00B832F2" w:rsidDel="00BC4DBF">
        <w:rPr>
          <w:rFonts w:cstheme="majorHAnsi"/>
        </w:rPr>
        <w:t xml:space="preserve"> </w:t>
      </w:r>
      <w:r w:rsidR="00B832F2">
        <w:rPr>
          <w:rFonts w:cstheme="majorHAnsi"/>
        </w:rPr>
        <w:t xml:space="preserve">4 million newborns </w:t>
      </w:r>
      <w:r w:rsidR="00CB5A8F">
        <w:rPr>
          <w:rFonts w:cstheme="majorHAnsi"/>
        </w:rPr>
        <w:t xml:space="preserve">in the United States </w:t>
      </w:r>
      <w:r w:rsidR="008274D9">
        <w:rPr>
          <w:rFonts w:cstheme="majorHAnsi"/>
        </w:rPr>
        <w:t>per</w:t>
      </w:r>
      <w:r w:rsidR="00984DDA">
        <w:rPr>
          <w:rFonts w:cstheme="majorHAnsi"/>
        </w:rPr>
        <w:t xml:space="preserve"> year </w:t>
      </w:r>
      <w:r w:rsidR="00B832F2">
        <w:rPr>
          <w:rFonts w:cstheme="majorHAnsi"/>
        </w:rPr>
        <w:t xml:space="preserve">for 30 to 70 serious but treatable diseases. </w:t>
      </w:r>
      <w:r w:rsidR="00B97902" w:rsidRPr="00FF3267">
        <w:rPr>
          <w:rFonts w:cstheme="majorHAnsi"/>
        </w:rPr>
        <w:t xml:space="preserve">The Department of Health and Human Services (HHS) recommends which diseases should be screened through the RUSP, </w:t>
      </w:r>
      <w:r w:rsidR="00AD1A07" w:rsidRPr="00FF3267">
        <w:rPr>
          <w:rFonts w:cstheme="majorHAnsi"/>
        </w:rPr>
        <w:t>although the final choice is</w:t>
      </w:r>
      <w:r w:rsidR="00490AB4" w:rsidRPr="00FF3267">
        <w:rPr>
          <w:rFonts w:cstheme="majorHAnsi"/>
        </w:rPr>
        <w:t xml:space="preserve"> made at the state level.</w:t>
      </w:r>
      <w:r w:rsidR="00313A51" w:rsidRPr="00FF3267">
        <w:rPr>
          <w:rFonts w:cstheme="majorHAnsi"/>
        </w:rPr>
        <w:t xml:space="preserve"> Currently, </w:t>
      </w:r>
      <w:r w:rsidR="005E5315">
        <w:rPr>
          <w:rFonts w:cstheme="majorHAnsi"/>
        </w:rPr>
        <w:t xml:space="preserve">the RUSP </w:t>
      </w:r>
      <w:r w:rsidR="00BC5567">
        <w:rPr>
          <w:rFonts w:cstheme="majorHAnsi"/>
        </w:rPr>
        <w:t xml:space="preserve">lists </w:t>
      </w:r>
      <w:r w:rsidR="00313A51" w:rsidRPr="00FF3267">
        <w:rPr>
          <w:rFonts w:cstheme="majorHAnsi"/>
        </w:rPr>
        <w:t xml:space="preserve">35 primary conditions </w:t>
      </w:r>
      <w:r w:rsidR="00BC5567">
        <w:rPr>
          <w:rFonts w:cstheme="majorHAnsi"/>
        </w:rPr>
        <w:t>that HHS</w:t>
      </w:r>
      <w:r w:rsidR="00313A51" w:rsidRPr="00FF3267">
        <w:rPr>
          <w:rFonts w:cstheme="majorHAnsi"/>
        </w:rPr>
        <w:t xml:space="preserve"> recommend</w:t>
      </w:r>
      <w:r w:rsidR="00BC5567">
        <w:rPr>
          <w:rFonts w:cstheme="majorHAnsi"/>
        </w:rPr>
        <w:t>s</w:t>
      </w:r>
      <w:r w:rsidR="00313A51" w:rsidRPr="00FF3267">
        <w:rPr>
          <w:rFonts w:cstheme="majorHAnsi"/>
        </w:rPr>
        <w:t xml:space="preserve"> for screening</w:t>
      </w:r>
      <w:r w:rsidR="00633341" w:rsidRPr="00FF3267">
        <w:rPr>
          <w:rFonts w:cstheme="majorHAnsi"/>
        </w:rPr>
        <w:t xml:space="preserve">. </w:t>
      </w:r>
      <w:r w:rsidR="00DB7BD1" w:rsidRPr="00FF3267">
        <w:rPr>
          <w:rFonts w:cstheme="majorHAnsi"/>
        </w:rPr>
        <w:t xml:space="preserve">The </w:t>
      </w:r>
      <w:hyperlink r:id="rId26" w:history="1">
        <w:r w:rsidR="008B61D9" w:rsidRPr="00FF3267">
          <w:rPr>
            <w:rStyle w:val="Hyperlink"/>
            <w:rFonts w:cstheme="majorHAnsi"/>
          </w:rPr>
          <w:t>Advisory Committee on Heritable Disorders in Newborns and Children</w:t>
        </w:r>
      </w:hyperlink>
      <w:r w:rsidR="008B61D9" w:rsidRPr="00FF3267">
        <w:rPr>
          <w:rFonts w:cstheme="majorHAnsi"/>
        </w:rPr>
        <w:t xml:space="preserve"> (ACHDNC)</w:t>
      </w:r>
      <w:r w:rsidR="00FC0F4F" w:rsidRPr="00FF3267">
        <w:rPr>
          <w:rFonts w:cstheme="majorHAnsi"/>
        </w:rPr>
        <w:t xml:space="preserve"> assists the </w:t>
      </w:r>
      <w:r w:rsidR="00CA0A5E">
        <w:rPr>
          <w:rFonts w:cstheme="majorHAnsi"/>
        </w:rPr>
        <w:t xml:space="preserve">HHS </w:t>
      </w:r>
      <w:r w:rsidR="005F0981" w:rsidRPr="00FF3267">
        <w:rPr>
          <w:rFonts w:cstheme="majorHAnsi"/>
        </w:rPr>
        <w:t xml:space="preserve">Secretary </w:t>
      </w:r>
      <w:r w:rsidR="004B375F" w:rsidRPr="00FF3267">
        <w:rPr>
          <w:rFonts w:cstheme="majorHAnsi"/>
        </w:rPr>
        <w:t xml:space="preserve">by </w:t>
      </w:r>
      <w:r w:rsidR="005F0981" w:rsidRPr="00FF3267">
        <w:rPr>
          <w:rFonts w:cstheme="majorHAnsi"/>
        </w:rPr>
        <w:t>providing recommendations</w:t>
      </w:r>
      <w:r w:rsidR="00072F80" w:rsidRPr="00FF3267">
        <w:rPr>
          <w:rFonts w:cstheme="majorHAnsi"/>
        </w:rPr>
        <w:t xml:space="preserve"> </w:t>
      </w:r>
      <w:r w:rsidR="009E1B88" w:rsidRPr="00FF3267">
        <w:rPr>
          <w:rFonts w:cstheme="majorHAnsi"/>
        </w:rPr>
        <w:t xml:space="preserve">and technical </w:t>
      </w:r>
      <w:r w:rsidR="00072F80" w:rsidRPr="00FF3267">
        <w:rPr>
          <w:rFonts w:cstheme="majorHAnsi"/>
        </w:rPr>
        <w:t>information</w:t>
      </w:r>
      <w:r w:rsidR="009E1B88" w:rsidRPr="00FF3267">
        <w:rPr>
          <w:rFonts w:cstheme="majorHAnsi"/>
        </w:rPr>
        <w:t xml:space="preserve"> related to </w:t>
      </w:r>
      <w:r w:rsidR="004B7900" w:rsidRPr="00FF3267">
        <w:rPr>
          <w:rFonts w:cstheme="majorHAnsi"/>
        </w:rPr>
        <w:t>NBS</w:t>
      </w:r>
      <w:r w:rsidR="009E1B88" w:rsidRPr="00FF3267">
        <w:rPr>
          <w:rFonts w:cstheme="majorHAnsi"/>
        </w:rPr>
        <w:t xml:space="preserve"> grants, projects, policies</w:t>
      </w:r>
      <w:r w:rsidR="00A33879" w:rsidRPr="00FF3267">
        <w:rPr>
          <w:rFonts w:cstheme="majorHAnsi"/>
        </w:rPr>
        <w:t>, and priorities</w:t>
      </w:r>
      <w:r w:rsidR="00072F80" w:rsidRPr="00FF3267">
        <w:rPr>
          <w:rFonts w:cstheme="majorHAnsi"/>
        </w:rPr>
        <w:t xml:space="preserve"> </w:t>
      </w:r>
      <w:r w:rsidR="002A3582" w:rsidRPr="00FF3267">
        <w:rPr>
          <w:rFonts w:cstheme="majorHAnsi"/>
        </w:rPr>
        <w:t xml:space="preserve">that will </w:t>
      </w:r>
      <w:r w:rsidR="004037AA" w:rsidRPr="00FF3267">
        <w:rPr>
          <w:rFonts w:cstheme="majorHAnsi"/>
        </w:rPr>
        <w:t>help</w:t>
      </w:r>
      <w:r w:rsidR="002A3582" w:rsidRPr="00FF3267">
        <w:rPr>
          <w:rFonts w:cstheme="majorHAnsi"/>
        </w:rPr>
        <w:t xml:space="preserve"> </w:t>
      </w:r>
      <w:r w:rsidR="00A06340" w:rsidRPr="00FF3267">
        <w:rPr>
          <w:rFonts w:cstheme="majorHAnsi"/>
        </w:rPr>
        <w:t>to reduce morbidity and mortality from heritable disorders in newborns and children.</w:t>
      </w:r>
      <w:r w:rsidR="00633341" w:rsidRPr="00FF3267">
        <w:rPr>
          <w:rFonts w:cstheme="majorHAnsi"/>
        </w:rPr>
        <w:t xml:space="preserve"> </w:t>
      </w:r>
    </w:p>
    <w:p w14:paraId="03643996" w14:textId="19E07897" w:rsidR="00240FF2" w:rsidRDefault="00633341" w:rsidP="00AE47BB">
      <w:pPr>
        <w:rPr>
          <w:rFonts w:cstheme="majorHAnsi"/>
        </w:rPr>
      </w:pPr>
      <w:r w:rsidRPr="00FF3267">
        <w:rPr>
          <w:rFonts w:cstheme="majorHAnsi"/>
        </w:rPr>
        <w:t xml:space="preserve">Any stakeholder can nominate a condition for addition to the RUSP if the condition meets </w:t>
      </w:r>
      <w:r w:rsidR="00C322EE">
        <w:rPr>
          <w:rFonts w:cstheme="majorHAnsi"/>
        </w:rPr>
        <w:t>four</w:t>
      </w:r>
      <w:r w:rsidRPr="00FF3267">
        <w:rPr>
          <w:rFonts w:cstheme="majorHAnsi"/>
        </w:rPr>
        <w:t xml:space="preserve"> requirements: (1) neonatal onset, (2) validated accurate screening test, (3) available treatment that improves quality of life, </w:t>
      </w:r>
      <w:r w:rsidR="00CC57E9" w:rsidRPr="00FF3267">
        <w:rPr>
          <w:rFonts w:cstheme="majorHAnsi"/>
        </w:rPr>
        <w:t xml:space="preserve">and </w:t>
      </w:r>
      <w:r w:rsidRPr="00FF3267">
        <w:rPr>
          <w:rFonts w:cstheme="majorHAnsi"/>
        </w:rPr>
        <w:t>(4) completed pilot with successful identification of neonatal cases and outcomes.</w:t>
      </w:r>
      <w:r w:rsidR="00787040" w:rsidRPr="00FF3267">
        <w:rPr>
          <w:rFonts w:cstheme="majorHAnsi"/>
        </w:rPr>
        <w:t xml:space="preserve"> Recommendations must be evidence-based</w:t>
      </w:r>
      <w:r w:rsidR="00B067FF" w:rsidRPr="00FF3267">
        <w:rPr>
          <w:rFonts w:cstheme="majorHAnsi"/>
        </w:rPr>
        <w:t>,</w:t>
      </w:r>
      <w:r w:rsidR="00787040" w:rsidRPr="00FF3267">
        <w:rPr>
          <w:rFonts w:cstheme="majorHAnsi"/>
        </w:rPr>
        <w:t xml:space="preserve"> demonstrate a health benefit</w:t>
      </w:r>
      <w:r w:rsidR="00B067FF" w:rsidRPr="00FF3267">
        <w:rPr>
          <w:rFonts w:cstheme="majorHAnsi"/>
        </w:rPr>
        <w:t xml:space="preserve"> for </w:t>
      </w:r>
      <w:r w:rsidR="00787040" w:rsidRPr="00FF3267">
        <w:rPr>
          <w:rFonts w:cstheme="majorHAnsi"/>
        </w:rPr>
        <w:t>the infant that results from diagnosis</w:t>
      </w:r>
      <w:r w:rsidR="00B067FF" w:rsidRPr="00FF3267">
        <w:rPr>
          <w:rFonts w:cstheme="majorHAnsi"/>
        </w:rPr>
        <w:t>, consider the readiness</w:t>
      </w:r>
      <w:r w:rsidR="00A026F3" w:rsidRPr="00FF3267">
        <w:rPr>
          <w:rFonts w:cstheme="majorHAnsi"/>
        </w:rPr>
        <w:t xml:space="preserve"> </w:t>
      </w:r>
      <w:r w:rsidR="000C2CDB" w:rsidRPr="00FF3267">
        <w:rPr>
          <w:rFonts w:cstheme="majorHAnsi"/>
        </w:rPr>
        <w:t xml:space="preserve">and ability </w:t>
      </w:r>
      <w:r w:rsidR="00A026F3" w:rsidRPr="00FF3267">
        <w:rPr>
          <w:rFonts w:cstheme="majorHAnsi"/>
        </w:rPr>
        <w:t xml:space="preserve">of </w:t>
      </w:r>
      <w:r w:rsidR="000C2CDB" w:rsidRPr="00FF3267">
        <w:rPr>
          <w:rFonts w:cstheme="majorHAnsi"/>
        </w:rPr>
        <w:t>state health departments</w:t>
      </w:r>
      <w:r w:rsidR="00A026F3" w:rsidRPr="00FF3267">
        <w:rPr>
          <w:rFonts w:cstheme="majorHAnsi"/>
        </w:rPr>
        <w:t xml:space="preserve"> to implement the screen</w:t>
      </w:r>
      <w:r w:rsidR="00F30732" w:rsidRPr="00FF3267">
        <w:rPr>
          <w:rFonts w:cstheme="majorHAnsi"/>
        </w:rPr>
        <w:t xml:space="preserve"> (</w:t>
      </w:r>
      <w:r w:rsidR="000C2CDB" w:rsidRPr="00FF3267">
        <w:rPr>
          <w:rFonts w:cstheme="majorHAnsi"/>
        </w:rPr>
        <w:t>including follow-up and treatment</w:t>
      </w:r>
      <w:r w:rsidR="00F30732" w:rsidRPr="00FF3267">
        <w:rPr>
          <w:rFonts w:cstheme="majorHAnsi"/>
        </w:rPr>
        <w:t>)</w:t>
      </w:r>
      <w:r w:rsidR="0026609D" w:rsidRPr="00FF3267">
        <w:rPr>
          <w:rFonts w:cstheme="majorHAnsi"/>
        </w:rPr>
        <w:t>, and assess any ethical, legal, and societal implications of screening for the condition</w:t>
      </w:r>
      <w:r w:rsidR="00787040" w:rsidRPr="00FF3267">
        <w:rPr>
          <w:rFonts w:cstheme="majorHAnsi"/>
        </w:rPr>
        <w:t>.</w:t>
      </w:r>
      <w:r w:rsidR="00F514EB" w:rsidRPr="00FF3267">
        <w:rPr>
          <w:rFonts w:cstheme="majorHAnsi"/>
        </w:rPr>
        <w:t xml:space="preserve"> Recommended conditions for screening should also be well-defined, which Dr. Parisi noted can be difficult in the case of rare disease</w:t>
      </w:r>
      <w:r w:rsidR="00D25A8F" w:rsidRPr="00FF3267">
        <w:rPr>
          <w:rFonts w:cstheme="majorHAnsi"/>
        </w:rPr>
        <w:t>s</w:t>
      </w:r>
      <w:r w:rsidR="00F514EB" w:rsidRPr="00FF3267">
        <w:rPr>
          <w:rFonts w:cstheme="majorHAnsi"/>
        </w:rPr>
        <w:t>.</w:t>
      </w:r>
      <w:r w:rsidR="00F04B8A" w:rsidRPr="00FF3267">
        <w:rPr>
          <w:rFonts w:cstheme="majorHAnsi"/>
        </w:rPr>
        <w:t xml:space="preserve"> </w:t>
      </w:r>
    </w:p>
    <w:p w14:paraId="794E62B7" w14:textId="325911F3" w:rsidR="007D0C82" w:rsidRDefault="00240FF2" w:rsidP="00AE47BB">
      <w:pPr>
        <w:rPr>
          <w:rFonts w:cstheme="majorHAnsi"/>
        </w:rPr>
      </w:pPr>
      <w:r>
        <w:rPr>
          <w:rFonts w:cstheme="majorHAnsi"/>
        </w:rPr>
        <w:t>Dr. Parisi</w:t>
      </w:r>
      <w:r w:rsidR="00784011" w:rsidRPr="00FF3267">
        <w:rPr>
          <w:rFonts w:cstheme="majorHAnsi"/>
        </w:rPr>
        <w:t xml:space="preserve"> summarized the</w:t>
      </w:r>
      <w:r w:rsidR="00AF4F78" w:rsidRPr="00FF3267">
        <w:rPr>
          <w:rFonts w:cstheme="majorHAnsi"/>
        </w:rPr>
        <w:t xml:space="preserve"> </w:t>
      </w:r>
      <w:hyperlink r:id="rId27" w:history="1">
        <w:r w:rsidR="00AF4F78" w:rsidRPr="00FF3267">
          <w:rPr>
            <w:rStyle w:val="Hyperlink"/>
            <w:rFonts w:cstheme="majorHAnsi"/>
          </w:rPr>
          <w:t>decision matrix</w:t>
        </w:r>
      </w:hyperlink>
      <w:r w:rsidR="008E0F25" w:rsidRPr="00FF3267">
        <w:rPr>
          <w:rFonts w:cstheme="majorHAnsi"/>
        </w:rPr>
        <w:t xml:space="preserve"> (currently under review by ACHDNC)</w:t>
      </w:r>
      <w:r w:rsidR="007A5949" w:rsidRPr="00FF3267">
        <w:rPr>
          <w:rFonts w:cstheme="majorHAnsi"/>
        </w:rPr>
        <w:t xml:space="preserve"> and</w:t>
      </w:r>
      <w:r w:rsidR="00CF6006">
        <w:rPr>
          <w:rFonts w:cstheme="majorHAnsi"/>
        </w:rPr>
        <w:t xml:space="preserve"> the</w:t>
      </w:r>
      <w:r w:rsidR="00AF4F78" w:rsidRPr="00FF3267">
        <w:rPr>
          <w:rFonts w:cstheme="majorHAnsi"/>
        </w:rPr>
        <w:t xml:space="preserve"> </w:t>
      </w:r>
      <w:hyperlink r:id="rId28" w:history="1">
        <w:r w:rsidR="007A5949" w:rsidRPr="00FF3267">
          <w:rPr>
            <w:rStyle w:val="Hyperlink"/>
            <w:rFonts w:cstheme="majorHAnsi"/>
          </w:rPr>
          <w:t>review process</w:t>
        </w:r>
      </w:hyperlink>
      <w:r w:rsidR="007A5949" w:rsidRPr="00FF3267">
        <w:rPr>
          <w:rFonts w:cstheme="majorHAnsi"/>
        </w:rPr>
        <w:t xml:space="preserve"> </w:t>
      </w:r>
      <w:r w:rsidR="00784011" w:rsidRPr="00FF3267">
        <w:rPr>
          <w:rFonts w:cstheme="majorHAnsi"/>
        </w:rPr>
        <w:t xml:space="preserve">for </w:t>
      </w:r>
      <w:r w:rsidR="0097175A" w:rsidRPr="00FF3267">
        <w:rPr>
          <w:rFonts w:cstheme="majorHAnsi"/>
        </w:rPr>
        <w:t xml:space="preserve">nominated conditions, which begins with the submission of a nomination package to the </w:t>
      </w:r>
      <w:hyperlink r:id="rId29" w:history="1">
        <w:r w:rsidR="006F4743" w:rsidRPr="00FF3267">
          <w:rPr>
            <w:rStyle w:val="Hyperlink"/>
            <w:rFonts w:cstheme="majorHAnsi"/>
          </w:rPr>
          <w:t>Health Resources and Services Administration</w:t>
        </w:r>
      </w:hyperlink>
      <w:r w:rsidR="006F4743" w:rsidRPr="00FF3267">
        <w:rPr>
          <w:rFonts w:cstheme="majorHAnsi"/>
        </w:rPr>
        <w:t xml:space="preserve"> (HRSA)</w:t>
      </w:r>
      <w:r w:rsidR="0097175A" w:rsidRPr="00FF3267">
        <w:rPr>
          <w:rFonts w:cstheme="majorHAnsi"/>
        </w:rPr>
        <w:t xml:space="preserve"> and, if successful, </w:t>
      </w:r>
      <w:r w:rsidR="00B34255" w:rsidRPr="00FF3267">
        <w:rPr>
          <w:rFonts w:cstheme="majorHAnsi"/>
        </w:rPr>
        <w:t>culminates in Secretarial action to add the condition to the RUSP.</w:t>
      </w:r>
      <w:r w:rsidR="00BE31D9" w:rsidRPr="00FF3267">
        <w:rPr>
          <w:rFonts w:cstheme="majorHAnsi"/>
        </w:rPr>
        <w:t xml:space="preserve"> </w:t>
      </w:r>
      <w:r w:rsidR="00B76506" w:rsidRPr="00FF3267">
        <w:rPr>
          <w:rFonts w:cstheme="majorHAnsi"/>
        </w:rPr>
        <w:t>Dr. Parisi</w:t>
      </w:r>
      <w:r w:rsidR="00BE31D9" w:rsidRPr="00FF3267">
        <w:rPr>
          <w:rFonts w:cstheme="majorHAnsi"/>
        </w:rPr>
        <w:t xml:space="preserve"> also reviewed </w:t>
      </w:r>
      <w:r w:rsidR="0010587E" w:rsidRPr="00FF3267">
        <w:rPr>
          <w:rFonts w:cstheme="majorHAnsi"/>
        </w:rPr>
        <w:t xml:space="preserve">several </w:t>
      </w:r>
      <w:r w:rsidR="00686F00" w:rsidRPr="00FF3267">
        <w:rPr>
          <w:rFonts w:cstheme="majorHAnsi"/>
        </w:rPr>
        <w:t xml:space="preserve">recent </w:t>
      </w:r>
      <w:r w:rsidR="001F46FA" w:rsidRPr="00FF3267">
        <w:rPr>
          <w:rFonts w:cstheme="majorHAnsi"/>
        </w:rPr>
        <w:t>RUSP additions</w:t>
      </w:r>
      <w:r w:rsidR="006A7C3F">
        <w:rPr>
          <w:rFonts w:cstheme="majorHAnsi"/>
        </w:rPr>
        <w:t>, inc</w:t>
      </w:r>
      <w:r w:rsidR="006448DA">
        <w:rPr>
          <w:rFonts w:cstheme="majorHAnsi"/>
        </w:rPr>
        <w:t xml:space="preserve">luding the rapid adoption of </w:t>
      </w:r>
      <w:r w:rsidR="00E1347F">
        <w:rPr>
          <w:rFonts w:cstheme="majorHAnsi"/>
        </w:rPr>
        <w:t xml:space="preserve">SMA </w:t>
      </w:r>
      <w:r w:rsidR="006448DA">
        <w:rPr>
          <w:rFonts w:cstheme="majorHAnsi"/>
        </w:rPr>
        <w:t>screening by 32 states</w:t>
      </w:r>
      <w:r w:rsidR="00E061BE" w:rsidRPr="00FF3267">
        <w:rPr>
          <w:rFonts w:cstheme="majorHAnsi"/>
        </w:rPr>
        <w:t>.</w:t>
      </w:r>
      <w:r w:rsidR="00AB417F" w:rsidRPr="00FF3267">
        <w:rPr>
          <w:rFonts w:cstheme="majorHAnsi"/>
        </w:rPr>
        <w:t xml:space="preserve"> Challenges to</w:t>
      </w:r>
      <w:r w:rsidR="00AB417F" w:rsidRPr="00FF3267" w:rsidDel="00D73153">
        <w:rPr>
          <w:rFonts w:cstheme="majorHAnsi"/>
        </w:rPr>
        <w:t xml:space="preserve"> </w:t>
      </w:r>
      <w:r w:rsidR="00B4329A" w:rsidRPr="00FF3267">
        <w:rPr>
          <w:rFonts w:cstheme="majorHAnsi"/>
        </w:rPr>
        <w:t xml:space="preserve">adding </w:t>
      </w:r>
      <w:r w:rsidR="00B4329A" w:rsidRPr="00FF3267">
        <w:rPr>
          <w:rFonts w:cstheme="majorHAnsi"/>
        </w:rPr>
        <w:lastRenderedPageBreak/>
        <w:t xml:space="preserve">conditions </w:t>
      </w:r>
      <w:r w:rsidR="00AB417F" w:rsidRPr="00FF3267">
        <w:rPr>
          <w:rFonts w:cstheme="majorHAnsi"/>
        </w:rPr>
        <w:t xml:space="preserve">include </w:t>
      </w:r>
      <w:r w:rsidR="00F62A8A" w:rsidRPr="00FF3267">
        <w:rPr>
          <w:rFonts w:cstheme="majorHAnsi"/>
        </w:rPr>
        <w:t xml:space="preserve">an imperfect review process, delays in review and approval, and a lack of pilot studies for many conditions that instill confidence in successful </w:t>
      </w:r>
      <w:r w:rsidR="001707F3" w:rsidRPr="00FF3267">
        <w:rPr>
          <w:rFonts w:cstheme="majorHAnsi"/>
        </w:rPr>
        <w:t>incorporation</w:t>
      </w:r>
      <w:r w:rsidR="00F62A8A" w:rsidRPr="00FF3267">
        <w:rPr>
          <w:rFonts w:cstheme="majorHAnsi"/>
        </w:rPr>
        <w:t xml:space="preserve"> of a screen.</w:t>
      </w:r>
      <w:r w:rsidR="001707F3" w:rsidRPr="00FF3267">
        <w:rPr>
          <w:rFonts w:cstheme="majorHAnsi"/>
        </w:rPr>
        <w:t xml:space="preserve"> There are also outstanding questions regarding how </w:t>
      </w:r>
      <w:r w:rsidR="007D0C82">
        <w:rPr>
          <w:rFonts w:cstheme="majorHAnsi"/>
        </w:rPr>
        <w:t xml:space="preserve">best </w:t>
      </w:r>
      <w:r w:rsidR="00306D85" w:rsidRPr="00FF3267">
        <w:rPr>
          <w:rFonts w:cstheme="majorHAnsi"/>
        </w:rPr>
        <w:t>to</w:t>
      </w:r>
      <w:r w:rsidR="001707F3" w:rsidRPr="00FF3267" w:rsidDel="007D0C82">
        <w:rPr>
          <w:rFonts w:cstheme="majorHAnsi"/>
        </w:rPr>
        <w:t xml:space="preserve"> </w:t>
      </w:r>
      <w:r w:rsidR="00306D85" w:rsidRPr="00FF3267">
        <w:rPr>
          <w:rFonts w:cstheme="majorHAnsi"/>
        </w:rPr>
        <w:t>manage carriers, late-onset phenotypes, and treatment access.</w:t>
      </w:r>
      <w:r w:rsidR="00F3457B" w:rsidRPr="00FF3267">
        <w:rPr>
          <w:rFonts w:cstheme="majorHAnsi"/>
        </w:rPr>
        <w:t xml:space="preserve"> </w:t>
      </w:r>
    </w:p>
    <w:p w14:paraId="74F3E296" w14:textId="35B342DF" w:rsidR="00026206" w:rsidRPr="00FF3267" w:rsidRDefault="00F3457B" w:rsidP="00AE47BB">
      <w:pPr>
        <w:rPr>
          <w:rFonts w:cstheme="majorHAnsi"/>
        </w:rPr>
      </w:pPr>
      <w:r w:rsidRPr="00FF3267">
        <w:rPr>
          <w:rFonts w:cstheme="majorHAnsi"/>
        </w:rPr>
        <w:t>Dr. Parisi</w:t>
      </w:r>
      <w:r w:rsidR="005912C9" w:rsidRPr="00FF3267">
        <w:rPr>
          <w:rFonts w:cstheme="majorHAnsi"/>
        </w:rPr>
        <w:t xml:space="preserve"> </w:t>
      </w:r>
      <w:r w:rsidR="00AF6DEB" w:rsidRPr="00FF3267">
        <w:rPr>
          <w:rFonts w:cstheme="majorHAnsi"/>
        </w:rPr>
        <w:t>provide</w:t>
      </w:r>
      <w:r w:rsidR="007D0C82">
        <w:rPr>
          <w:rFonts w:cstheme="majorHAnsi"/>
        </w:rPr>
        <w:t>d</w:t>
      </w:r>
      <w:r w:rsidR="00AF6DEB" w:rsidRPr="00FF3267">
        <w:rPr>
          <w:rFonts w:cstheme="majorHAnsi"/>
        </w:rPr>
        <w:t xml:space="preserve"> an overview of</w:t>
      </w:r>
      <w:r w:rsidR="00CC4B91" w:rsidRPr="00FF3267">
        <w:rPr>
          <w:rFonts w:cstheme="majorHAnsi"/>
        </w:rPr>
        <w:t xml:space="preserve"> NIH resources</w:t>
      </w:r>
      <w:r w:rsidR="005912C9" w:rsidRPr="00FF3267">
        <w:rPr>
          <w:rFonts w:cstheme="majorHAnsi"/>
        </w:rPr>
        <w:t xml:space="preserve"> </w:t>
      </w:r>
      <w:r w:rsidR="00A72B7E" w:rsidRPr="00FF3267">
        <w:rPr>
          <w:rFonts w:cstheme="majorHAnsi"/>
        </w:rPr>
        <w:t xml:space="preserve">that support </w:t>
      </w:r>
      <w:r w:rsidR="004B7900" w:rsidRPr="00FF3267">
        <w:rPr>
          <w:rFonts w:cstheme="majorHAnsi"/>
        </w:rPr>
        <w:t>NBS</w:t>
      </w:r>
      <w:r w:rsidR="00A72B7E" w:rsidRPr="00FF3267">
        <w:rPr>
          <w:rFonts w:cstheme="majorHAnsi"/>
        </w:rPr>
        <w:t xml:space="preserve"> research, including</w:t>
      </w:r>
      <w:r w:rsidR="00F92612" w:rsidRPr="00FF3267">
        <w:rPr>
          <w:rFonts w:cstheme="majorHAnsi"/>
        </w:rPr>
        <w:t xml:space="preserve"> pilot studies funded by NICHD, t</w:t>
      </w:r>
      <w:r w:rsidR="00A72B7E" w:rsidRPr="00FF3267">
        <w:rPr>
          <w:rFonts w:cstheme="majorHAnsi"/>
        </w:rPr>
        <w:t>he</w:t>
      </w:r>
      <w:r w:rsidR="005912C9" w:rsidRPr="00FF3267">
        <w:rPr>
          <w:rFonts w:cstheme="majorHAnsi"/>
        </w:rPr>
        <w:t xml:space="preserve"> </w:t>
      </w:r>
      <w:hyperlink r:id="rId30" w:history="1">
        <w:r w:rsidR="00085158" w:rsidRPr="00FF3267">
          <w:rPr>
            <w:rStyle w:val="Hyperlink"/>
            <w:rFonts w:cstheme="majorHAnsi"/>
          </w:rPr>
          <w:t>Hunter Kelly Newborn Screening Research Program</w:t>
        </w:r>
      </w:hyperlink>
      <w:r w:rsidR="00FD7F4E" w:rsidRPr="00FF3267">
        <w:rPr>
          <w:rFonts w:cstheme="majorHAnsi"/>
        </w:rPr>
        <w:t xml:space="preserve">, </w:t>
      </w:r>
      <w:r w:rsidR="00250CC0" w:rsidRPr="00FF3267">
        <w:rPr>
          <w:rFonts w:cstheme="majorHAnsi"/>
        </w:rPr>
        <w:t xml:space="preserve">the </w:t>
      </w:r>
      <w:hyperlink r:id="rId31" w:history="1">
        <w:r w:rsidR="00085158" w:rsidRPr="00FF3267">
          <w:rPr>
            <w:rStyle w:val="Hyperlink"/>
            <w:rFonts w:cstheme="majorHAnsi"/>
          </w:rPr>
          <w:t>Newborn Screening Translational Research Network</w:t>
        </w:r>
      </w:hyperlink>
      <w:r w:rsidR="00085158" w:rsidRPr="00FF3267">
        <w:rPr>
          <w:rFonts w:cstheme="majorHAnsi"/>
        </w:rPr>
        <w:t xml:space="preserve"> (</w:t>
      </w:r>
      <w:r w:rsidR="00250CC0" w:rsidRPr="00FF3267">
        <w:rPr>
          <w:rFonts w:cstheme="majorHAnsi"/>
        </w:rPr>
        <w:t>NBSTRN)</w:t>
      </w:r>
      <w:r w:rsidR="00FD7F4E" w:rsidRPr="00FF3267">
        <w:rPr>
          <w:rFonts w:cstheme="majorHAnsi"/>
        </w:rPr>
        <w:t xml:space="preserve">, </w:t>
      </w:r>
      <w:r w:rsidR="00933EAA" w:rsidRPr="00FF3267">
        <w:rPr>
          <w:rFonts w:cstheme="majorHAnsi"/>
        </w:rPr>
        <w:t xml:space="preserve">and </w:t>
      </w:r>
      <w:hyperlink r:id="rId32" w:history="1">
        <w:r w:rsidR="00933EAA" w:rsidRPr="00FF3267">
          <w:rPr>
            <w:rStyle w:val="Hyperlink"/>
            <w:rFonts w:cstheme="majorHAnsi"/>
          </w:rPr>
          <w:t>the Newborn Se</w:t>
        </w:r>
        <w:bookmarkStart w:id="0" w:name="_Hlt60676558"/>
        <w:bookmarkEnd w:id="0"/>
        <w:r w:rsidR="00933EAA" w:rsidRPr="00FF3267">
          <w:rPr>
            <w:rStyle w:val="Hyperlink"/>
            <w:rFonts w:cstheme="majorHAnsi"/>
          </w:rPr>
          <w:t xml:space="preserve">quencing In Genomic medicine and public </w:t>
        </w:r>
        <w:proofErr w:type="spellStart"/>
        <w:r w:rsidR="00933EAA" w:rsidRPr="00FF3267">
          <w:rPr>
            <w:rStyle w:val="Hyperlink"/>
            <w:rFonts w:cstheme="majorHAnsi"/>
          </w:rPr>
          <w:t>HealTh</w:t>
        </w:r>
        <w:proofErr w:type="spellEnd"/>
      </w:hyperlink>
      <w:r w:rsidR="00933EAA" w:rsidRPr="00FF3267">
        <w:rPr>
          <w:rFonts w:cstheme="majorHAnsi"/>
        </w:rPr>
        <w:t xml:space="preserve"> (NSIGHT)</w:t>
      </w:r>
      <w:r w:rsidR="00C079A3">
        <w:rPr>
          <w:rFonts w:cstheme="majorHAnsi"/>
        </w:rPr>
        <w:t>. T</w:t>
      </w:r>
      <w:r w:rsidR="00026206" w:rsidRPr="00FF3267">
        <w:rPr>
          <w:rFonts w:cstheme="majorHAnsi"/>
        </w:rPr>
        <w:t xml:space="preserve">he NBSTRN provided data that supported </w:t>
      </w:r>
      <w:r w:rsidR="00FF2D6F" w:rsidRPr="00FF3267">
        <w:rPr>
          <w:rFonts w:cstheme="majorHAnsi"/>
        </w:rPr>
        <w:t>screening for</w:t>
      </w:r>
      <w:r w:rsidR="00026206" w:rsidRPr="00FF3267">
        <w:rPr>
          <w:rFonts w:cstheme="majorHAnsi"/>
        </w:rPr>
        <w:t xml:space="preserve"> SMA and is </w:t>
      </w:r>
      <w:r w:rsidR="00F93231" w:rsidRPr="00FF3267">
        <w:rPr>
          <w:rFonts w:cstheme="majorHAnsi"/>
        </w:rPr>
        <w:t>coordinating evidence in support of adding DMD to the RUSP.</w:t>
      </w:r>
      <w:r w:rsidR="00AF6DEB" w:rsidRPr="00FF3267">
        <w:rPr>
          <w:rFonts w:cstheme="majorHAnsi"/>
        </w:rPr>
        <w:t xml:space="preserve"> She concluded by </w:t>
      </w:r>
      <w:r w:rsidR="000D098F" w:rsidRPr="00FF3267">
        <w:rPr>
          <w:rFonts w:cstheme="majorHAnsi"/>
        </w:rPr>
        <w:t>sharing</w:t>
      </w:r>
      <w:r w:rsidR="00AF6DEB" w:rsidRPr="00FF3267">
        <w:rPr>
          <w:rFonts w:cstheme="majorHAnsi"/>
        </w:rPr>
        <w:t xml:space="preserve"> funding opportunities related to </w:t>
      </w:r>
      <w:r w:rsidR="004B7900" w:rsidRPr="00FF3267">
        <w:rPr>
          <w:rFonts w:cstheme="majorHAnsi"/>
        </w:rPr>
        <w:t>NBS</w:t>
      </w:r>
      <w:r w:rsidR="003A10E9" w:rsidRPr="00FF3267">
        <w:rPr>
          <w:rFonts w:cstheme="majorHAnsi"/>
        </w:rPr>
        <w:t xml:space="preserve"> and acknowledging coordinated federal efforts to support </w:t>
      </w:r>
      <w:r w:rsidR="004B7900" w:rsidRPr="00FF3267">
        <w:rPr>
          <w:rFonts w:cstheme="majorHAnsi"/>
        </w:rPr>
        <w:t>NBS</w:t>
      </w:r>
      <w:r w:rsidR="003A10E9" w:rsidRPr="00FF3267">
        <w:rPr>
          <w:rFonts w:cstheme="majorHAnsi"/>
        </w:rPr>
        <w:t xml:space="preserve"> pilot studies</w:t>
      </w:r>
      <w:r w:rsidR="00AF6DEB" w:rsidRPr="00FF3267">
        <w:rPr>
          <w:rFonts w:cstheme="majorHAnsi"/>
        </w:rPr>
        <w:t>.</w:t>
      </w:r>
    </w:p>
    <w:p w14:paraId="70FB6CE8" w14:textId="2B943F8B" w:rsidR="009B79CF" w:rsidRDefault="00856297" w:rsidP="007658C3">
      <w:pPr>
        <w:rPr>
          <w:rFonts w:cstheme="majorHAnsi"/>
        </w:rPr>
      </w:pPr>
      <w:r w:rsidRPr="00FF3267">
        <w:rPr>
          <w:rFonts w:cstheme="majorHAnsi"/>
          <w:b/>
          <w:bCs/>
        </w:rPr>
        <w:t xml:space="preserve">Kathryn J. </w:t>
      </w:r>
      <w:r w:rsidR="00E67A41" w:rsidRPr="00FF3267">
        <w:rPr>
          <w:rFonts w:cstheme="majorHAnsi"/>
          <w:b/>
          <w:bCs/>
        </w:rPr>
        <w:t>Swoboda</w:t>
      </w:r>
      <w:r w:rsidR="003D271A" w:rsidRPr="00FF3267">
        <w:rPr>
          <w:rFonts w:cstheme="majorHAnsi"/>
        </w:rPr>
        <w:t xml:space="preserve">, </w:t>
      </w:r>
      <w:r w:rsidR="009A606C" w:rsidRPr="00FF3267">
        <w:rPr>
          <w:rFonts w:cstheme="majorHAnsi"/>
        </w:rPr>
        <w:t xml:space="preserve">MD, FACMG, </w:t>
      </w:r>
      <w:r w:rsidR="00FD2DCC" w:rsidRPr="00FF3267">
        <w:rPr>
          <w:rFonts w:cstheme="majorHAnsi"/>
        </w:rPr>
        <w:t xml:space="preserve">Massachusetts General Hospital, spoke about </w:t>
      </w:r>
      <w:r w:rsidR="00631759">
        <w:rPr>
          <w:rFonts w:cstheme="majorHAnsi"/>
        </w:rPr>
        <w:t>“Lessons along the way: Addition of SMA to the RUSP</w:t>
      </w:r>
      <w:r w:rsidR="00F16356">
        <w:rPr>
          <w:rFonts w:cstheme="majorHAnsi"/>
        </w:rPr>
        <w:t>.</w:t>
      </w:r>
      <w:r w:rsidR="00631759">
        <w:rPr>
          <w:rFonts w:cstheme="majorHAnsi"/>
        </w:rPr>
        <w:t>”</w:t>
      </w:r>
      <w:r w:rsidR="00C852FE" w:rsidRPr="00FF3267">
        <w:rPr>
          <w:rFonts w:cstheme="majorHAnsi"/>
        </w:rPr>
        <w:t xml:space="preserve"> She began by providing</w:t>
      </w:r>
      <w:r w:rsidR="00613EAD" w:rsidRPr="00FF3267" w:rsidDel="00760D74">
        <w:rPr>
          <w:rFonts w:cstheme="majorHAnsi"/>
        </w:rPr>
        <w:t xml:space="preserve"> </w:t>
      </w:r>
      <w:r w:rsidR="00927315">
        <w:rPr>
          <w:rFonts w:cstheme="majorHAnsi"/>
        </w:rPr>
        <w:t xml:space="preserve">a </w:t>
      </w:r>
      <w:r w:rsidR="00613EAD" w:rsidRPr="00FF3267">
        <w:rPr>
          <w:rFonts w:cstheme="majorHAnsi"/>
        </w:rPr>
        <w:t xml:space="preserve">brief background on the biological and public health characteristics </w:t>
      </w:r>
      <w:r w:rsidR="00A365BA" w:rsidRPr="00FF3267">
        <w:rPr>
          <w:rFonts w:cstheme="majorHAnsi"/>
        </w:rPr>
        <w:t>that influenced</w:t>
      </w:r>
      <w:r w:rsidR="00325819" w:rsidRPr="00FF3267">
        <w:rPr>
          <w:rFonts w:cstheme="majorHAnsi"/>
        </w:rPr>
        <w:t xml:space="preserve"> the successful addition of SMA to the RUSP</w:t>
      </w:r>
      <w:r w:rsidR="00ED71B4" w:rsidRPr="00FF3267">
        <w:rPr>
          <w:rFonts w:cstheme="majorHAnsi"/>
        </w:rPr>
        <w:t xml:space="preserve">. </w:t>
      </w:r>
      <w:r w:rsidR="00631759">
        <w:rPr>
          <w:rFonts w:cstheme="majorHAnsi"/>
        </w:rPr>
        <w:t>SMA is the most common inherited recessive cause of infant mortality. T</w:t>
      </w:r>
      <w:r w:rsidR="00325819" w:rsidRPr="00FF3267">
        <w:rPr>
          <w:rFonts w:cstheme="majorHAnsi"/>
        </w:rPr>
        <w:t xml:space="preserve">he identification of SMA by homozygous deletion </w:t>
      </w:r>
      <w:r w:rsidR="000248B2" w:rsidRPr="00FF3267">
        <w:rPr>
          <w:rFonts w:cstheme="majorHAnsi"/>
        </w:rPr>
        <w:t xml:space="preserve">in the </w:t>
      </w:r>
      <w:r w:rsidR="00BD7454" w:rsidRPr="00FF3267">
        <w:rPr>
          <w:rFonts w:cstheme="majorHAnsi"/>
          <w:i/>
          <w:iCs/>
        </w:rPr>
        <w:t>SMN</w:t>
      </w:r>
      <w:r w:rsidR="00DD184A" w:rsidRPr="00FF3267">
        <w:rPr>
          <w:rFonts w:cstheme="majorHAnsi"/>
          <w:i/>
          <w:iCs/>
        </w:rPr>
        <w:t>1</w:t>
      </w:r>
      <w:r w:rsidR="00861C83" w:rsidRPr="00FF3267">
        <w:rPr>
          <w:rFonts w:cstheme="majorHAnsi"/>
        </w:rPr>
        <w:t xml:space="preserve"> </w:t>
      </w:r>
      <w:r w:rsidR="00572AC8" w:rsidRPr="00FF3267">
        <w:rPr>
          <w:rFonts w:cstheme="majorHAnsi"/>
        </w:rPr>
        <w:t>gene</w:t>
      </w:r>
      <w:r w:rsidR="00927315">
        <w:rPr>
          <w:rFonts w:cstheme="majorHAnsi"/>
        </w:rPr>
        <w:t xml:space="preserve"> (</w:t>
      </w:r>
      <w:r w:rsidR="00994CC2" w:rsidRPr="00FF3267">
        <w:rPr>
          <w:rFonts w:cstheme="majorHAnsi"/>
        </w:rPr>
        <w:t>rather than through</w:t>
      </w:r>
      <w:r w:rsidR="00BD7454" w:rsidRPr="00FF3267">
        <w:rPr>
          <w:rFonts w:cstheme="majorHAnsi"/>
        </w:rPr>
        <w:t xml:space="preserve"> </w:t>
      </w:r>
      <w:r w:rsidR="004F2E42" w:rsidRPr="00FF3267">
        <w:rPr>
          <w:rFonts w:cstheme="majorHAnsi"/>
        </w:rPr>
        <w:t xml:space="preserve">individual </w:t>
      </w:r>
      <w:r w:rsidR="00BD7454" w:rsidRPr="00FF3267">
        <w:rPr>
          <w:rFonts w:cstheme="majorHAnsi"/>
        </w:rPr>
        <w:t>private mutations</w:t>
      </w:r>
      <w:r w:rsidR="00927315">
        <w:rPr>
          <w:rFonts w:cstheme="majorHAnsi"/>
        </w:rPr>
        <w:t>) and</w:t>
      </w:r>
      <w:r w:rsidR="00E060D9" w:rsidRPr="00FF3267" w:rsidDel="00927315">
        <w:rPr>
          <w:rFonts w:cstheme="majorHAnsi"/>
        </w:rPr>
        <w:t xml:space="preserve"> </w:t>
      </w:r>
      <w:r w:rsidR="00675205" w:rsidRPr="00FF3267">
        <w:rPr>
          <w:rFonts w:cstheme="majorHAnsi"/>
        </w:rPr>
        <w:t xml:space="preserve">prediction of disease severity by </w:t>
      </w:r>
      <w:r w:rsidR="00675205" w:rsidRPr="00FF3267">
        <w:rPr>
          <w:rFonts w:cstheme="majorHAnsi"/>
          <w:i/>
          <w:iCs/>
        </w:rPr>
        <w:t xml:space="preserve">SMN2 </w:t>
      </w:r>
      <w:r w:rsidR="00675205" w:rsidRPr="00FF3267">
        <w:rPr>
          <w:rFonts w:cstheme="majorHAnsi"/>
        </w:rPr>
        <w:t xml:space="preserve">copy number </w:t>
      </w:r>
      <w:r w:rsidR="00994CC2" w:rsidRPr="00FF3267">
        <w:rPr>
          <w:rFonts w:cstheme="majorHAnsi"/>
        </w:rPr>
        <w:t xml:space="preserve">enabled </w:t>
      </w:r>
      <w:r w:rsidR="00F37F81" w:rsidRPr="00FF3267">
        <w:rPr>
          <w:rFonts w:cstheme="majorHAnsi"/>
        </w:rPr>
        <w:t>confirmation of SMA</w:t>
      </w:r>
      <w:r w:rsidR="002C5ECF" w:rsidRPr="00FF3267">
        <w:rPr>
          <w:rFonts w:cstheme="majorHAnsi"/>
        </w:rPr>
        <w:t xml:space="preserve"> </w:t>
      </w:r>
      <w:r w:rsidR="00675205" w:rsidRPr="00FF3267">
        <w:rPr>
          <w:rFonts w:cstheme="majorHAnsi"/>
        </w:rPr>
        <w:t>with a relative indicator of urgency</w:t>
      </w:r>
      <w:r w:rsidR="00C20E3B" w:rsidRPr="00FF3267">
        <w:rPr>
          <w:rFonts w:cstheme="majorHAnsi"/>
        </w:rPr>
        <w:t xml:space="preserve"> to initiate treatment in a</w:t>
      </w:r>
      <w:r w:rsidR="00F37F81" w:rsidRPr="00FF3267">
        <w:rPr>
          <w:rFonts w:cstheme="majorHAnsi"/>
        </w:rPr>
        <w:t xml:space="preserve"> rapid and easily accessible test.</w:t>
      </w:r>
      <w:r w:rsidR="00ED71B4" w:rsidRPr="00FF3267">
        <w:rPr>
          <w:rFonts w:cstheme="majorHAnsi"/>
        </w:rPr>
        <w:t xml:space="preserve"> Furthermore, most cases of SMA</w:t>
      </w:r>
      <w:r w:rsidR="006430E8" w:rsidRPr="00FF3267">
        <w:rPr>
          <w:rFonts w:cstheme="majorHAnsi"/>
        </w:rPr>
        <w:t xml:space="preserve"> </w:t>
      </w:r>
      <w:r w:rsidR="00D967C5" w:rsidRPr="00FF3267">
        <w:rPr>
          <w:rFonts w:cstheme="majorHAnsi"/>
        </w:rPr>
        <w:t>are of the Type I (</w:t>
      </w:r>
      <w:r w:rsidR="001E60D8" w:rsidRPr="00FF3267">
        <w:rPr>
          <w:rFonts w:cstheme="majorHAnsi"/>
        </w:rPr>
        <w:t>i</w:t>
      </w:r>
      <w:r w:rsidR="00D967C5" w:rsidRPr="00FF3267">
        <w:rPr>
          <w:rFonts w:cstheme="majorHAnsi"/>
        </w:rPr>
        <w:t xml:space="preserve">nfantile) subtype, which is identifiable by </w:t>
      </w:r>
      <w:r w:rsidR="00D967C5" w:rsidRPr="00FF3267">
        <w:rPr>
          <w:rFonts w:cstheme="majorHAnsi"/>
          <w:i/>
          <w:iCs/>
        </w:rPr>
        <w:t>SMN2</w:t>
      </w:r>
      <w:r w:rsidR="00D967C5" w:rsidRPr="00FF3267">
        <w:rPr>
          <w:rFonts w:cstheme="majorHAnsi"/>
        </w:rPr>
        <w:t xml:space="preserve"> copy number </w:t>
      </w:r>
      <w:r w:rsidR="00931C2A" w:rsidRPr="00FF3267">
        <w:rPr>
          <w:rFonts w:cstheme="majorHAnsi"/>
        </w:rPr>
        <w:t xml:space="preserve">and </w:t>
      </w:r>
      <w:r w:rsidR="002E4CE6" w:rsidRPr="00FF3267">
        <w:rPr>
          <w:rFonts w:cstheme="majorHAnsi"/>
        </w:rPr>
        <w:t xml:space="preserve">supports the urgency of intervention in the newborn </w:t>
      </w:r>
      <w:proofErr w:type="gramStart"/>
      <w:r w:rsidR="004B72A3">
        <w:rPr>
          <w:rFonts w:cstheme="majorHAnsi"/>
        </w:rPr>
        <w:t xml:space="preserve">time </w:t>
      </w:r>
      <w:r w:rsidR="002E4CE6" w:rsidRPr="00FF3267">
        <w:rPr>
          <w:rFonts w:cstheme="majorHAnsi"/>
        </w:rPr>
        <w:t>period</w:t>
      </w:r>
      <w:proofErr w:type="gramEnd"/>
      <w:r w:rsidR="00FB5623" w:rsidRPr="00FF3267">
        <w:rPr>
          <w:rFonts w:cstheme="majorHAnsi"/>
        </w:rPr>
        <w:t xml:space="preserve">. </w:t>
      </w:r>
    </w:p>
    <w:p w14:paraId="5927AA15" w14:textId="0BDE618E" w:rsidR="009B79CF" w:rsidRDefault="00F21C8F" w:rsidP="007658C3">
      <w:pPr>
        <w:rPr>
          <w:rFonts w:cstheme="majorHAnsi"/>
        </w:rPr>
      </w:pPr>
      <w:r w:rsidRPr="00FF3267">
        <w:rPr>
          <w:rFonts w:cstheme="majorHAnsi"/>
        </w:rPr>
        <w:t xml:space="preserve">Dr. Swoboda reviewed a timeline of advances in SMA therapeutics, </w:t>
      </w:r>
      <w:r w:rsidR="00A61A57" w:rsidRPr="00FF3267">
        <w:rPr>
          <w:rFonts w:cstheme="majorHAnsi"/>
        </w:rPr>
        <w:t>emphasizing the importance of the first FDA approval for an SMA treatment</w:t>
      </w:r>
      <w:r w:rsidR="00764C9B" w:rsidRPr="00FF3267">
        <w:rPr>
          <w:rFonts w:cstheme="majorHAnsi"/>
        </w:rPr>
        <w:t xml:space="preserve"> in 2016 </w:t>
      </w:r>
      <w:r w:rsidR="008A5F45">
        <w:rPr>
          <w:rFonts w:cstheme="majorHAnsi"/>
        </w:rPr>
        <w:t>to</w:t>
      </w:r>
      <w:r w:rsidR="00764C9B" w:rsidRPr="00FF3267">
        <w:rPr>
          <w:rFonts w:cstheme="majorHAnsi"/>
        </w:rPr>
        <w:t xml:space="preserve"> establishing </w:t>
      </w:r>
      <w:r w:rsidR="00D50D60">
        <w:rPr>
          <w:rFonts w:cstheme="majorHAnsi"/>
        </w:rPr>
        <w:t xml:space="preserve">justification </w:t>
      </w:r>
      <w:r w:rsidR="00764C9B" w:rsidRPr="00FF3267">
        <w:rPr>
          <w:rFonts w:cstheme="majorHAnsi"/>
        </w:rPr>
        <w:t xml:space="preserve">for SMA’s nomination </w:t>
      </w:r>
      <w:r w:rsidR="00034791" w:rsidRPr="00FF3267">
        <w:rPr>
          <w:rFonts w:cstheme="majorHAnsi"/>
        </w:rPr>
        <w:t xml:space="preserve">for </w:t>
      </w:r>
      <w:r w:rsidR="004B7900" w:rsidRPr="00FF3267">
        <w:rPr>
          <w:rFonts w:cstheme="majorHAnsi"/>
        </w:rPr>
        <w:t>NBS</w:t>
      </w:r>
      <w:r w:rsidR="00764C9B" w:rsidRPr="00FF3267">
        <w:rPr>
          <w:rFonts w:cstheme="majorHAnsi"/>
        </w:rPr>
        <w:t>.</w:t>
      </w:r>
      <w:r w:rsidR="00DC600B" w:rsidRPr="00FF3267">
        <w:rPr>
          <w:rFonts w:cstheme="majorHAnsi"/>
        </w:rPr>
        <w:t xml:space="preserve"> </w:t>
      </w:r>
      <w:r w:rsidR="0098698A" w:rsidRPr="00FF3267">
        <w:rPr>
          <w:rFonts w:cstheme="majorHAnsi"/>
        </w:rPr>
        <w:t>The ACHDNC</w:t>
      </w:r>
      <w:r w:rsidR="0098698A" w:rsidRPr="00FF3267" w:rsidDel="00235FE3">
        <w:rPr>
          <w:rFonts w:cstheme="majorHAnsi"/>
        </w:rPr>
        <w:t xml:space="preserve"> </w:t>
      </w:r>
      <w:r w:rsidR="0098698A" w:rsidRPr="00FF3267">
        <w:rPr>
          <w:rFonts w:cstheme="majorHAnsi"/>
        </w:rPr>
        <w:t xml:space="preserve">declined to review </w:t>
      </w:r>
      <w:r w:rsidR="00DC600B" w:rsidRPr="00FF3267">
        <w:rPr>
          <w:rFonts w:cstheme="majorHAnsi"/>
        </w:rPr>
        <w:t xml:space="preserve">SMA </w:t>
      </w:r>
      <w:r w:rsidR="0012334C" w:rsidRPr="00FF3267">
        <w:rPr>
          <w:rFonts w:cstheme="majorHAnsi"/>
        </w:rPr>
        <w:t>for addition to the RUSP in 2008</w:t>
      </w:r>
      <w:r w:rsidR="00037CDA" w:rsidRPr="00FF3267">
        <w:rPr>
          <w:rFonts w:cstheme="majorHAnsi"/>
        </w:rPr>
        <w:t xml:space="preserve">, </w:t>
      </w:r>
      <w:r w:rsidR="008B4E5A" w:rsidRPr="00FF3267">
        <w:rPr>
          <w:rFonts w:cstheme="majorHAnsi"/>
        </w:rPr>
        <w:t xml:space="preserve">largely </w:t>
      </w:r>
      <w:r w:rsidR="00235FE3">
        <w:rPr>
          <w:rFonts w:cstheme="majorHAnsi"/>
        </w:rPr>
        <w:t xml:space="preserve">because of </w:t>
      </w:r>
      <w:r w:rsidR="008B4E5A" w:rsidRPr="00FF3267">
        <w:rPr>
          <w:rFonts w:cstheme="majorHAnsi"/>
        </w:rPr>
        <w:t>the lack of approved treatments and pilot studies</w:t>
      </w:r>
      <w:r w:rsidR="002430D1" w:rsidRPr="00FF3267">
        <w:rPr>
          <w:rFonts w:cstheme="majorHAnsi"/>
        </w:rPr>
        <w:t xml:space="preserve">. Subsequent </w:t>
      </w:r>
      <w:r w:rsidR="004B7900" w:rsidRPr="00FF3267">
        <w:rPr>
          <w:rFonts w:cstheme="majorHAnsi"/>
        </w:rPr>
        <w:t>NBS</w:t>
      </w:r>
      <w:r w:rsidR="002430D1" w:rsidRPr="00FF3267">
        <w:rPr>
          <w:rFonts w:cstheme="majorHAnsi"/>
        </w:rPr>
        <w:t xml:space="preserve"> pilot studies</w:t>
      </w:r>
      <w:r w:rsidR="00C57CAF" w:rsidRPr="00FF3267">
        <w:rPr>
          <w:rFonts w:cstheme="majorHAnsi"/>
        </w:rPr>
        <w:t xml:space="preserve"> develop</w:t>
      </w:r>
      <w:r w:rsidR="00A561E7">
        <w:rPr>
          <w:rFonts w:cstheme="majorHAnsi"/>
        </w:rPr>
        <w:t>ed</w:t>
      </w:r>
      <w:r w:rsidR="00C57CAF" w:rsidRPr="00FF3267">
        <w:rPr>
          <w:rFonts w:cstheme="majorHAnsi"/>
        </w:rPr>
        <w:t xml:space="preserve"> methods to screen for SMA that were feasible in public health laboratory sett</w:t>
      </w:r>
      <w:r w:rsidR="00EA1BA6" w:rsidRPr="00FF3267">
        <w:rPr>
          <w:rFonts w:cstheme="majorHAnsi"/>
        </w:rPr>
        <w:t>ings. Following</w:t>
      </w:r>
      <w:r w:rsidR="00EA1BA6" w:rsidRPr="00FF3267" w:rsidDel="00451387">
        <w:rPr>
          <w:rFonts w:cstheme="majorHAnsi"/>
        </w:rPr>
        <w:t xml:space="preserve"> </w:t>
      </w:r>
      <w:r w:rsidR="00EA1BA6" w:rsidRPr="00FF3267">
        <w:rPr>
          <w:rFonts w:cstheme="majorHAnsi"/>
        </w:rPr>
        <w:t xml:space="preserve">FDA approval of </w:t>
      </w:r>
      <w:r w:rsidR="00396D91">
        <w:rPr>
          <w:rFonts w:cstheme="majorHAnsi"/>
        </w:rPr>
        <w:t xml:space="preserve">the first antisense </w:t>
      </w:r>
      <w:r w:rsidR="00396D91" w:rsidRPr="00396D91">
        <w:rPr>
          <w:rFonts w:cstheme="majorHAnsi"/>
        </w:rPr>
        <w:t>oligonucleotide</w:t>
      </w:r>
      <w:r w:rsidR="00396D91">
        <w:rPr>
          <w:rFonts w:cstheme="majorHAnsi"/>
        </w:rPr>
        <w:t xml:space="preserve"> therapy for SMA,</w:t>
      </w:r>
      <w:r w:rsidR="00396D91" w:rsidRPr="00FF3267">
        <w:rPr>
          <w:rFonts w:cstheme="majorHAnsi"/>
        </w:rPr>
        <w:t xml:space="preserve"> </w:t>
      </w:r>
      <w:proofErr w:type="spellStart"/>
      <w:r w:rsidR="00EA1BA6" w:rsidRPr="00FF3267">
        <w:rPr>
          <w:rFonts w:cstheme="majorHAnsi"/>
        </w:rPr>
        <w:t>nusi</w:t>
      </w:r>
      <w:r w:rsidR="006D26A3" w:rsidRPr="00FF3267">
        <w:rPr>
          <w:rFonts w:cstheme="majorHAnsi"/>
        </w:rPr>
        <w:t>nersen</w:t>
      </w:r>
      <w:proofErr w:type="spellEnd"/>
      <w:r w:rsidR="00396D91">
        <w:rPr>
          <w:rFonts w:cstheme="majorHAnsi"/>
        </w:rPr>
        <w:t xml:space="preserve">, </w:t>
      </w:r>
      <w:r w:rsidR="006D26A3" w:rsidRPr="00FF3267">
        <w:rPr>
          <w:rFonts w:cstheme="majorHAnsi"/>
        </w:rPr>
        <w:t xml:space="preserve">in 2016, SMA was nominated </w:t>
      </w:r>
      <w:r w:rsidR="00862231" w:rsidRPr="00FF3267">
        <w:rPr>
          <w:rFonts w:cstheme="majorHAnsi"/>
        </w:rPr>
        <w:t>once again and ultimately added to the RUSP</w:t>
      </w:r>
      <w:r w:rsidR="00AB5794" w:rsidRPr="00FF3267">
        <w:rPr>
          <w:rFonts w:cstheme="majorHAnsi"/>
        </w:rPr>
        <w:t>.</w:t>
      </w:r>
      <w:r w:rsidR="001B3AD5" w:rsidRPr="00FF3267">
        <w:rPr>
          <w:rFonts w:cstheme="majorHAnsi"/>
        </w:rPr>
        <w:t xml:space="preserve"> Dr. Swoboda acknowledged the </w:t>
      </w:r>
      <w:r w:rsidR="00C97CA8" w:rsidRPr="00FF3267">
        <w:rPr>
          <w:rFonts w:cstheme="majorHAnsi"/>
        </w:rPr>
        <w:t>essential</w:t>
      </w:r>
      <w:r w:rsidR="001B3AD5" w:rsidRPr="00FF3267">
        <w:rPr>
          <w:rFonts w:cstheme="majorHAnsi"/>
        </w:rPr>
        <w:t xml:space="preserve"> role of the Condition Review Workgroup and Technical Expert Panel in </w:t>
      </w:r>
      <w:r w:rsidR="00CF7D6D" w:rsidRPr="00FF3267">
        <w:rPr>
          <w:rFonts w:cstheme="majorHAnsi"/>
        </w:rPr>
        <w:t>providing the best information to the ACHDNC.</w:t>
      </w:r>
      <w:r w:rsidR="00E206B7" w:rsidRPr="00FF3267">
        <w:rPr>
          <w:rFonts w:cstheme="majorHAnsi"/>
        </w:rPr>
        <w:t xml:space="preserve"> She </w:t>
      </w:r>
      <w:r w:rsidR="007D2E9E">
        <w:rPr>
          <w:rFonts w:cstheme="majorHAnsi"/>
        </w:rPr>
        <w:t>listed</w:t>
      </w:r>
      <w:r w:rsidR="00D17F8F" w:rsidRPr="00FF3267">
        <w:rPr>
          <w:rFonts w:cstheme="majorHAnsi"/>
        </w:rPr>
        <w:t xml:space="preserve"> </w:t>
      </w:r>
      <w:r w:rsidR="00E312FB">
        <w:rPr>
          <w:rFonts w:cstheme="majorHAnsi"/>
        </w:rPr>
        <w:t>three</w:t>
      </w:r>
      <w:r w:rsidR="00D17F8F" w:rsidRPr="00FF3267">
        <w:rPr>
          <w:rFonts w:cstheme="majorHAnsi"/>
        </w:rPr>
        <w:t xml:space="preserve"> </w:t>
      </w:r>
      <w:r w:rsidR="00C97CA8" w:rsidRPr="00FF3267">
        <w:rPr>
          <w:rFonts w:cstheme="majorHAnsi"/>
        </w:rPr>
        <w:t>critical components of the review process: (1) systematic evidence review, which focuse</w:t>
      </w:r>
      <w:r w:rsidR="00BD20DB" w:rsidRPr="00FF3267">
        <w:rPr>
          <w:rFonts w:cstheme="majorHAnsi"/>
        </w:rPr>
        <w:t xml:space="preserve">s </w:t>
      </w:r>
      <w:r w:rsidR="00C97CA8" w:rsidRPr="00FF3267">
        <w:rPr>
          <w:rFonts w:cstheme="majorHAnsi"/>
        </w:rPr>
        <w:t>on published data rather than expert opi</w:t>
      </w:r>
      <w:r w:rsidR="00FE06A7" w:rsidRPr="00FF3267">
        <w:rPr>
          <w:rFonts w:cstheme="majorHAnsi"/>
        </w:rPr>
        <w:t xml:space="preserve">nion; (2) </w:t>
      </w:r>
      <w:r w:rsidR="00D25BB5" w:rsidRPr="00FF3267">
        <w:rPr>
          <w:rFonts w:cstheme="majorHAnsi"/>
        </w:rPr>
        <w:t>models of</w:t>
      </w:r>
      <w:r w:rsidR="00FE06A7" w:rsidRPr="00FF3267">
        <w:rPr>
          <w:rFonts w:cstheme="majorHAnsi"/>
        </w:rPr>
        <w:t xml:space="preserve"> expected outcomes, which </w:t>
      </w:r>
      <w:r w:rsidR="00EB4CFC">
        <w:rPr>
          <w:rFonts w:cstheme="majorHAnsi"/>
        </w:rPr>
        <w:t>are</w:t>
      </w:r>
      <w:r w:rsidR="00FE06A7" w:rsidRPr="00FF3267">
        <w:rPr>
          <w:rFonts w:cstheme="majorHAnsi"/>
        </w:rPr>
        <w:t xml:space="preserve"> primarily limited to published data and </w:t>
      </w:r>
      <w:r w:rsidR="00EB4CFC">
        <w:rPr>
          <w:rFonts w:cstheme="majorHAnsi"/>
        </w:rPr>
        <w:t>are</w:t>
      </w:r>
      <w:r w:rsidR="00FE06A7" w:rsidRPr="00FF3267">
        <w:rPr>
          <w:rFonts w:cstheme="majorHAnsi"/>
        </w:rPr>
        <w:t xml:space="preserve"> supported</w:t>
      </w:r>
      <w:r w:rsidR="00906A2C" w:rsidRPr="00FF3267">
        <w:rPr>
          <w:rFonts w:cstheme="majorHAnsi"/>
        </w:rPr>
        <w:t xml:space="preserve"> by the NBSTRN; and (3) </w:t>
      </w:r>
      <w:r w:rsidR="00D25BB5" w:rsidRPr="00FF3267">
        <w:rPr>
          <w:rFonts w:cstheme="majorHAnsi"/>
        </w:rPr>
        <w:t xml:space="preserve">assessment of public health system impact, which </w:t>
      </w:r>
      <w:r w:rsidR="00174D69" w:rsidRPr="00FF3267">
        <w:rPr>
          <w:rFonts w:cstheme="majorHAnsi"/>
        </w:rPr>
        <w:t>the Technical Expert Panel should be prepared to address.</w:t>
      </w:r>
      <w:r w:rsidR="00B02B08" w:rsidRPr="00FF3267">
        <w:rPr>
          <w:rFonts w:cstheme="majorHAnsi"/>
        </w:rPr>
        <w:t xml:space="preserve"> Key elements that supported the addition of SMA to the RUSP included a CDC-developed </w:t>
      </w:r>
      <w:r w:rsidR="004B7900" w:rsidRPr="00FF3267">
        <w:rPr>
          <w:rFonts w:cstheme="majorHAnsi"/>
        </w:rPr>
        <w:t>NBS</w:t>
      </w:r>
      <w:r w:rsidR="00B02B08" w:rsidRPr="00FF3267">
        <w:rPr>
          <w:rFonts w:cstheme="majorHAnsi"/>
        </w:rPr>
        <w:t xml:space="preserve"> assay, the availability of pilot data from </w:t>
      </w:r>
      <w:r w:rsidR="00D6703D" w:rsidRPr="00FF3267">
        <w:rPr>
          <w:rFonts w:cstheme="majorHAnsi"/>
        </w:rPr>
        <w:t>the New York State program and Taiwan pilot study, published treatment data, and the availability of at least one treatment</w:t>
      </w:r>
      <w:r w:rsidR="00136FA2" w:rsidRPr="00FF3267">
        <w:rPr>
          <w:rFonts w:cstheme="majorHAnsi"/>
        </w:rPr>
        <w:t xml:space="preserve"> (</w:t>
      </w:r>
      <w:proofErr w:type="spellStart"/>
      <w:r w:rsidR="00136FA2" w:rsidRPr="00FF3267">
        <w:rPr>
          <w:rFonts w:cstheme="majorHAnsi"/>
        </w:rPr>
        <w:t>nusinersen</w:t>
      </w:r>
      <w:proofErr w:type="spellEnd"/>
      <w:r w:rsidR="00136FA2" w:rsidRPr="00FF3267">
        <w:rPr>
          <w:rFonts w:cstheme="majorHAnsi"/>
        </w:rPr>
        <w:t>)</w:t>
      </w:r>
      <w:r w:rsidR="00D6703D" w:rsidRPr="00FF3267">
        <w:rPr>
          <w:rFonts w:cstheme="majorHAnsi"/>
        </w:rPr>
        <w:t xml:space="preserve"> with proven efficacy</w:t>
      </w:r>
      <w:r w:rsidR="00136FA2" w:rsidRPr="00FF3267">
        <w:rPr>
          <w:rFonts w:cstheme="majorHAnsi"/>
        </w:rPr>
        <w:t>.</w:t>
      </w:r>
      <w:r w:rsidR="00651B05" w:rsidRPr="00FF3267">
        <w:rPr>
          <w:rFonts w:cstheme="majorHAnsi"/>
        </w:rPr>
        <w:t xml:space="preserve"> </w:t>
      </w:r>
    </w:p>
    <w:p w14:paraId="25FDAE5E" w14:textId="5D991B92" w:rsidR="00D17F8F" w:rsidRPr="00FF3267" w:rsidRDefault="00651B05" w:rsidP="007658C3">
      <w:pPr>
        <w:rPr>
          <w:rFonts w:cstheme="majorHAnsi"/>
        </w:rPr>
      </w:pPr>
      <w:r w:rsidRPr="00FF3267">
        <w:rPr>
          <w:rFonts w:cstheme="majorHAnsi"/>
        </w:rPr>
        <w:t>Dr. Swoboda</w:t>
      </w:r>
      <w:r w:rsidR="00451387">
        <w:rPr>
          <w:rFonts w:cstheme="majorHAnsi"/>
        </w:rPr>
        <w:t xml:space="preserve"> also</w:t>
      </w:r>
      <w:r w:rsidR="003E02D2" w:rsidRPr="00FF3267">
        <w:rPr>
          <w:rFonts w:cstheme="majorHAnsi"/>
        </w:rPr>
        <w:t xml:space="preserve"> </w:t>
      </w:r>
      <w:r w:rsidR="00437B70" w:rsidRPr="00FF3267">
        <w:rPr>
          <w:rFonts w:cstheme="majorHAnsi"/>
        </w:rPr>
        <w:t>shared</w:t>
      </w:r>
      <w:r w:rsidR="003E02D2" w:rsidRPr="00FF3267">
        <w:rPr>
          <w:rFonts w:cstheme="majorHAnsi"/>
        </w:rPr>
        <w:t xml:space="preserve"> </w:t>
      </w:r>
      <w:r w:rsidR="00396D91">
        <w:rPr>
          <w:rFonts w:cstheme="majorHAnsi"/>
        </w:rPr>
        <w:t xml:space="preserve">her work on </w:t>
      </w:r>
      <w:r w:rsidR="003E02D2" w:rsidRPr="00FF3267">
        <w:rPr>
          <w:rFonts w:cstheme="majorHAnsi"/>
        </w:rPr>
        <w:t>the Project Cure SMA Longitudinal Population Data Repository</w:t>
      </w:r>
      <w:r w:rsidR="00437B70" w:rsidRPr="00FF3267">
        <w:rPr>
          <w:rFonts w:cstheme="majorHAnsi"/>
        </w:rPr>
        <w:t xml:space="preserve">, which contains </w:t>
      </w:r>
      <w:r w:rsidR="005458C5" w:rsidRPr="00FF3267">
        <w:rPr>
          <w:rFonts w:cstheme="majorHAnsi"/>
        </w:rPr>
        <w:t>longitudinal data from more than 600 SMA patients</w:t>
      </w:r>
      <w:r w:rsidR="002211E2" w:rsidRPr="00FF3267">
        <w:rPr>
          <w:rFonts w:cstheme="majorHAnsi"/>
        </w:rPr>
        <w:t xml:space="preserve"> from 2000</w:t>
      </w:r>
      <w:r w:rsidR="00C23455">
        <w:rPr>
          <w:rFonts w:cstheme="majorHAnsi"/>
        </w:rPr>
        <w:t xml:space="preserve"> to</w:t>
      </w:r>
      <w:r w:rsidR="00A11885">
        <w:rPr>
          <w:rFonts w:cstheme="majorHAnsi"/>
        </w:rPr>
        <w:t xml:space="preserve"> </w:t>
      </w:r>
      <w:r w:rsidR="002211E2" w:rsidRPr="00FF3267">
        <w:rPr>
          <w:rFonts w:cstheme="majorHAnsi"/>
        </w:rPr>
        <w:t>2015, and the SPOT</w:t>
      </w:r>
      <w:r w:rsidR="00DD5315" w:rsidRPr="00FF3267">
        <w:rPr>
          <w:rFonts w:cstheme="majorHAnsi"/>
        </w:rPr>
        <w:t xml:space="preserve"> SMA Longitudinal Population Data Repository, which contains longitudinal data </w:t>
      </w:r>
      <w:r w:rsidR="00AC24E6" w:rsidRPr="00FF3267">
        <w:rPr>
          <w:rFonts w:cstheme="majorHAnsi"/>
        </w:rPr>
        <w:t xml:space="preserve">with an emphasis on newborns identified in </w:t>
      </w:r>
      <w:r w:rsidR="004B7900" w:rsidRPr="00FF3267">
        <w:rPr>
          <w:rFonts w:cstheme="majorHAnsi"/>
        </w:rPr>
        <w:t>NBS</w:t>
      </w:r>
      <w:r w:rsidR="00AC24E6" w:rsidRPr="00FF3267">
        <w:rPr>
          <w:rFonts w:cstheme="majorHAnsi"/>
        </w:rPr>
        <w:t xml:space="preserve"> pilot studies.</w:t>
      </w:r>
      <w:r w:rsidR="00B83FF4" w:rsidRPr="00FF3267">
        <w:rPr>
          <w:rFonts w:cstheme="majorHAnsi"/>
        </w:rPr>
        <w:t xml:space="preserve"> </w:t>
      </w:r>
      <w:r w:rsidR="00036D0F" w:rsidRPr="00FF3267">
        <w:rPr>
          <w:rFonts w:cstheme="majorHAnsi"/>
        </w:rPr>
        <w:t xml:space="preserve">To conclude, </w:t>
      </w:r>
      <w:r w:rsidR="0088355F" w:rsidRPr="00FF3267">
        <w:rPr>
          <w:rFonts w:cstheme="majorHAnsi"/>
        </w:rPr>
        <w:t xml:space="preserve">Dr. Swoboda </w:t>
      </w:r>
      <w:r w:rsidR="00A9393F" w:rsidRPr="00FF3267">
        <w:rPr>
          <w:rFonts w:cstheme="majorHAnsi"/>
        </w:rPr>
        <w:lastRenderedPageBreak/>
        <w:t>remarked</w:t>
      </w:r>
      <w:r w:rsidR="0088355F" w:rsidRPr="00FF3267">
        <w:rPr>
          <w:rFonts w:cstheme="majorHAnsi"/>
        </w:rPr>
        <w:t xml:space="preserve"> that half of all U.S. states now conduct </w:t>
      </w:r>
      <w:r w:rsidR="004B7900" w:rsidRPr="00FF3267">
        <w:rPr>
          <w:rFonts w:cstheme="majorHAnsi"/>
        </w:rPr>
        <w:t>NBS</w:t>
      </w:r>
      <w:r w:rsidR="0088355F" w:rsidRPr="00FF3267">
        <w:rPr>
          <w:rFonts w:cstheme="majorHAnsi"/>
        </w:rPr>
        <w:t xml:space="preserve"> for SMA</w:t>
      </w:r>
      <w:r w:rsidR="00774D73" w:rsidRPr="00FF3267">
        <w:rPr>
          <w:rFonts w:cstheme="majorHAnsi"/>
        </w:rPr>
        <w:t xml:space="preserve"> and highlighted </w:t>
      </w:r>
      <w:r w:rsidR="00837C63" w:rsidRPr="00FF3267">
        <w:rPr>
          <w:rFonts w:cstheme="majorHAnsi"/>
        </w:rPr>
        <w:t xml:space="preserve">several </w:t>
      </w:r>
      <w:r w:rsidR="00774D73" w:rsidRPr="00FF3267">
        <w:rPr>
          <w:rFonts w:cstheme="majorHAnsi"/>
        </w:rPr>
        <w:t>therapeutic successes</w:t>
      </w:r>
      <w:r w:rsidR="00EA546C">
        <w:rPr>
          <w:rFonts w:cstheme="majorHAnsi"/>
        </w:rPr>
        <w:t xml:space="preserve"> in infants treated with </w:t>
      </w:r>
      <w:proofErr w:type="spellStart"/>
      <w:r w:rsidR="00EA546C">
        <w:rPr>
          <w:rFonts w:cstheme="majorHAnsi"/>
        </w:rPr>
        <w:t>nusinersen</w:t>
      </w:r>
      <w:proofErr w:type="spellEnd"/>
      <w:r w:rsidR="0088355F" w:rsidRPr="00FF3267">
        <w:rPr>
          <w:rFonts w:cstheme="majorHAnsi"/>
        </w:rPr>
        <w:t>.</w:t>
      </w:r>
    </w:p>
    <w:p w14:paraId="3E0D62F8" w14:textId="329A88A6" w:rsidR="00D501B9" w:rsidRDefault="00FA789C" w:rsidP="002555AB">
      <w:pPr>
        <w:rPr>
          <w:rFonts w:cstheme="majorHAnsi"/>
        </w:rPr>
      </w:pPr>
      <w:r w:rsidRPr="00FF3267">
        <w:rPr>
          <w:rFonts w:cstheme="majorHAnsi"/>
          <w:b/>
          <w:bCs/>
        </w:rPr>
        <w:t xml:space="preserve">Michele </w:t>
      </w:r>
      <w:proofErr w:type="spellStart"/>
      <w:r w:rsidR="00ED0C46" w:rsidRPr="00FF3267">
        <w:rPr>
          <w:rFonts w:cstheme="majorHAnsi"/>
          <w:b/>
          <w:bCs/>
        </w:rPr>
        <w:t>Caggana</w:t>
      </w:r>
      <w:proofErr w:type="spellEnd"/>
      <w:r w:rsidR="00ED0C46" w:rsidRPr="00FF3267">
        <w:rPr>
          <w:rFonts w:cstheme="majorHAnsi"/>
        </w:rPr>
        <w:t>,</w:t>
      </w:r>
      <w:r w:rsidRPr="00FF3267">
        <w:rPr>
          <w:rFonts w:cstheme="majorHAnsi"/>
        </w:rPr>
        <w:t xml:space="preserve"> ScD, FACMG, </w:t>
      </w:r>
      <w:r w:rsidR="006D3EFF" w:rsidRPr="00FF3267">
        <w:rPr>
          <w:rFonts w:cstheme="majorHAnsi"/>
        </w:rPr>
        <w:t xml:space="preserve">Newborn Screening Program, Wadsworth Center, </w:t>
      </w:r>
      <w:r w:rsidR="001C0497" w:rsidRPr="00FF3267">
        <w:rPr>
          <w:rFonts w:cstheme="majorHAnsi"/>
        </w:rPr>
        <w:t>New York State Department of Health,</w:t>
      </w:r>
      <w:r w:rsidR="00ED0C46" w:rsidRPr="00FF3267">
        <w:rPr>
          <w:rFonts w:cstheme="majorHAnsi"/>
        </w:rPr>
        <w:t xml:space="preserve"> </w:t>
      </w:r>
      <w:r w:rsidR="00BF473A" w:rsidRPr="00FF3267">
        <w:rPr>
          <w:rFonts w:cstheme="majorHAnsi"/>
        </w:rPr>
        <w:t xml:space="preserve">spoke about </w:t>
      </w:r>
      <w:r w:rsidR="00EA4153" w:rsidRPr="00FF3267">
        <w:rPr>
          <w:rFonts w:cstheme="majorHAnsi"/>
        </w:rPr>
        <w:t>“Considerations for Newborn Screening Pilot Studies from the Public Health Perspective.”</w:t>
      </w:r>
      <w:r w:rsidR="00481A06" w:rsidRPr="00FF3267">
        <w:rPr>
          <w:rFonts w:cstheme="majorHAnsi"/>
        </w:rPr>
        <w:t xml:space="preserve"> </w:t>
      </w:r>
      <w:r w:rsidR="00AF1730" w:rsidRPr="00FF3267">
        <w:rPr>
          <w:rFonts w:cstheme="majorHAnsi"/>
        </w:rPr>
        <w:t xml:space="preserve">Dr. </w:t>
      </w:r>
      <w:proofErr w:type="spellStart"/>
      <w:r w:rsidR="00AF1730" w:rsidRPr="00FF3267">
        <w:rPr>
          <w:rFonts w:cstheme="majorHAnsi"/>
        </w:rPr>
        <w:t>Caggana</w:t>
      </w:r>
      <w:proofErr w:type="spellEnd"/>
      <w:r w:rsidR="00481A06" w:rsidRPr="00FF3267">
        <w:rPr>
          <w:rFonts w:cstheme="majorHAnsi"/>
        </w:rPr>
        <w:t xml:space="preserve"> began </w:t>
      </w:r>
      <w:r w:rsidR="00AD7DE8" w:rsidRPr="00FF3267">
        <w:rPr>
          <w:rFonts w:cstheme="majorHAnsi"/>
        </w:rPr>
        <w:t xml:space="preserve">by introducing </w:t>
      </w:r>
      <w:r w:rsidR="00FE7194" w:rsidRPr="00FF3267">
        <w:rPr>
          <w:rFonts w:cstheme="majorHAnsi"/>
        </w:rPr>
        <w:t xml:space="preserve">the many </w:t>
      </w:r>
      <w:r w:rsidR="00292195" w:rsidRPr="00FF3267">
        <w:rPr>
          <w:rFonts w:cstheme="majorHAnsi"/>
        </w:rPr>
        <w:t xml:space="preserve">stakeholder </w:t>
      </w:r>
      <w:r w:rsidR="00FE7194" w:rsidRPr="00FF3267">
        <w:rPr>
          <w:rFonts w:cstheme="majorHAnsi"/>
        </w:rPr>
        <w:t xml:space="preserve">perspectives that inform public programs for </w:t>
      </w:r>
      <w:r w:rsidR="004B7900" w:rsidRPr="00FF3267">
        <w:rPr>
          <w:rFonts w:cstheme="majorHAnsi"/>
        </w:rPr>
        <w:t>NBS</w:t>
      </w:r>
      <w:r w:rsidR="00FE7194" w:rsidRPr="00FF3267">
        <w:rPr>
          <w:rFonts w:cstheme="majorHAnsi"/>
        </w:rPr>
        <w:t xml:space="preserve"> pilots</w:t>
      </w:r>
      <w:r w:rsidR="0008560A" w:rsidRPr="00FF3267">
        <w:rPr>
          <w:rFonts w:cstheme="majorHAnsi"/>
        </w:rPr>
        <w:t xml:space="preserve"> and </w:t>
      </w:r>
      <w:r w:rsidR="00533E07">
        <w:rPr>
          <w:rFonts w:cstheme="majorHAnsi"/>
        </w:rPr>
        <w:t>stressing</w:t>
      </w:r>
      <w:r w:rsidR="0008560A" w:rsidRPr="00FF3267">
        <w:rPr>
          <w:rFonts w:cstheme="majorHAnsi"/>
        </w:rPr>
        <w:t xml:space="preserve"> the importance of </w:t>
      </w:r>
      <w:r w:rsidR="00A56892" w:rsidRPr="00FF3267">
        <w:rPr>
          <w:rFonts w:cstheme="majorHAnsi"/>
        </w:rPr>
        <w:t>harmonized expectations among stakeholders</w:t>
      </w:r>
      <w:r w:rsidR="00FE7194" w:rsidRPr="00FF3267">
        <w:rPr>
          <w:rFonts w:cstheme="majorHAnsi"/>
        </w:rPr>
        <w:t>.</w:t>
      </w:r>
      <w:r w:rsidR="00AF1730" w:rsidRPr="00FF3267">
        <w:rPr>
          <w:rFonts w:cstheme="majorHAnsi"/>
        </w:rPr>
        <w:t xml:space="preserve"> </w:t>
      </w:r>
      <w:r w:rsidR="00581C32" w:rsidRPr="00FF3267">
        <w:rPr>
          <w:rFonts w:cstheme="majorHAnsi"/>
        </w:rPr>
        <w:t xml:space="preserve">She also cautioned that </w:t>
      </w:r>
      <w:r w:rsidR="004B7900" w:rsidRPr="00FF3267">
        <w:rPr>
          <w:rFonts w:cstheme="majorHAnsi"/>
        </w:rPr>
        <w:t>NBS</w:t>
      </w:r>
      <w:r w:rsidR="00215DB8" w:rsidRPr="00FF3267">
        <w:rPr>
          <w:rFonts w:cstheme="majorHAnsi"/>
        </w:rPr>
        <w:t xml:space="preserve"> programs must </w:t>
      </w:r>
      <w:r w:rsidR="001C743B">
        <w:rPr>
          <w:rFonts w:cstheme="majorHAnsi"/>
        </w:rPr>
        <w:t>recognize</w:t>
      </w:r>
      <w:r w:rsidR="00215DB8" w:rsidRPr="00FF3267">
        <w:rPr>
          <w:rFonts w:cstheme="majorHAnsi"/>
        </w:rPr>
        <w:t xml:space="preserve"> that </w:t>
      </w:r>
      <w:r w:rsidR="00C55095" w:rsidRPr="00FF3267">
        <w:rPr>
          <w:rFonts w:cstheme="majorHAnsi"/>
        </w:rPr>
        <w:t xml:space="preserve">screens rarely detect only textbook cases </w:t>
      </w:r>
      <w:r w:rsidR="009D6947" w:rsidRPr="00FF3267">
        <w:rPr>
          <w:rFonts w:cstheme="majorHAnsi"/>
        </w:rPr>
        <w:t>of a condition and often identify related or secondary conditions that may or may not be treatable.</w:t>
      </w:r>
      <w:r w:rsidR="00215DB8" w:rsidRPr="00FF3267">
        <w:rPr>
          <w:rFonts w:cstheme="majorHAnsi"/>
        </w:rPr>
        <w:t xml:space="preserve"> </w:t>
      </w:r>
      <w:r w:rsidR="00DC293F" w:rsidRPr="00FF3267">
        <w:rPr>
          <w:rFonts w:cstheme="majorHAnsi"/>
        </w:rPr>
        <w:t xml:space="preserve">Dr. </w:t>
      </w:r>
      <w:proofErr w:type="spellStart"/>
      <w:r w:rsidR="00DC293F" w:rsidRPr="00FF3267">
        <w:rPr>
          <w:rFonts w:cstheme="majorHAnsi"/>
        </w:rPr>
        <w:t>Caggana</w:t>
      </w:r>
      <w:proofErr w:type="spellEnd"/>
      <w:r w:rsidR="00DC293F" w:rsidRPr="00FF3267">
        <w:rPr>
          <w:rFonts w:cstheme="majorHAnsi"/>
        </w:rPr>
        <w:t xml:space="preserve"> </w:t>
      </w:r>
      <w:r w:rsidR="007B66F0">
        <w:rPr>
          <w:rFonts w:cstheme="majorHAnsi"/>
        </w:rPr>
        <w:t>offered</w:t>
      </w:r>
      <w:r w:rsidR="00581C32" w:rsidRPr="00FF3267">
        <w:rPr>
          <w:rFonts w:cstheme="majorHAnsi"/>
        </w:rPr>
        <w:t xml:space="preserve"> several practical considerations for </w:t>
      </w:r>
      <w:r w:rsidR="004B7900" w:rsidRPr="00FF3267">
        <w:rPr>
          <w:rFonts w:cstheme="majorHAnsi"/>
        </w:rPr>
        <w:t>NBS</w:t>
      </w:r>
      <w:r w:rsidR="00581C32" w:rsidRPr="00FF3267">
        <w:rPr>
          <w:rFonts w:cstheme="majorHAnsi"/>
        </w:rPr>
        <w:t xml:space="preserve"> pilot studies.</w:t>
      </w:r>
      <w:r w:rsidR="00412261" w:rsidRPr="00FF3267">
        <w:rPr>
          <w:rFonts w:cstheme="majorHAnsi"/>
        </w:rPr>
        <w:t xml:space="preserve"> </w:t>
      </w:r>
      <w:r w:rsidR="00581C32" w:rsidRPr="00FF3267">
        <w:rPr>
          <w:rFonts w:cstheme="majorHAnsi"/>
        </w:rPr>
        <w:t>T</w:t>
      </w:r>
      <w:r w:rsidR="00412261" w:rsidRPr="00FF3267">
        <w:rPr>
          <w:rFonts w:cstheme="majorHAnsi"/>
        </w:rPr>
        <w:t>imelines for pilot studies often change for a variety of reasons, including the need to establish a consent model</w:t>
      </w:r>
      <w:r w:rsidR="001745D6" w:rsidRPr="00FF3267">
        <w:rPr>
          <w:rFonts w:cstheme="majorHAnsi"/>
        </w:rPr>
        <w:t xml:space="preserve">, which </w:t>
      </w:r>
      <w:r w:rsidR="00DC2609" w:rsidRPr="00FF3267">
        <w:rPr>
          <w:rFonts w:cstheme="majorHAnsi"/>
        </w:rPr>
        <w:t xml:space="preserve">is a staff-intensive </w:t>
      </w:r>
      <w:r w:rsidR="007123F7" w:rsidRPr="00FF3267">
        <w:rPr>
          <w:rFonts w:cstheme="majorHAnsi"/>
        </w:rPr>
        <w:t xml:space="preserve">and expensive </w:t>
      </w:r>
      <w:r w:rsidR="00F57D43">
        <w:rPr>
          <w:rFonts w:cstheme="majorHAnsi"/>
        </w:rPr>
        <w:t>effort that must navigate</w:t>
      </w:r>
      <w:r w:rsidR="001745D6" w:rsidRPr="00FF3267">
        <w:rPr>
          <w:rFonts w:cstheme="majorHAnsi"/>
        </w:rPr>
        <w:t xml:space="preserve"> multiple institutional review boards (IRBs).</w:t>
      </w:r>
      <w:r w:rsidR="004751AD" w:rsidRPr="00FF3267">
        <w:rPr>
          <w:rFonts w:cstheme="majorHAnsi"/>
        </w:rPr>
        <w:t xml:space="preserve"> </w:t>
      </w:r>
      <w:r w:rsidR="00F14C0D">
        <w:rPr>
          <w:rFonts w:cstheme="majorHAnsi"/>
        </w:rPr>
        <w:t>Each pilot study must create b</w:t>
      </w:r>
      <w:r w:rsidR="004751AD" w:rsidRPr="00FF3267">
        <w:rPr>
          <w:rFonts w:cstheme="majorHAnsi"/>
        </w:rPr>
        <w:t xml:space="preserve">rochures </w:t>
      </w:r>
      <w:r w:rsidR="00E55AFB">
        <w:rPr>
          <w:rFonts w:cstheme="majorHAnsi"/>
        </w:rPr>
        <w:t xml:space="preserve">in </w:t>
      </w:r>
      <w:r w:rsidR="004751AD" w:rsidRPr="00FF3267">
        <w:rPr>
          <w:rFonts w:cstheme="majorHAnsi"/>
        </w:rPr>
        <w:t xml:space="preserve">multiple </w:t>
      </w:r>
      <w:r w:rsidR="00E55AFB">
        <w:rPr>
          <w:rFonts w:cstheme="majorHAnsi"/>
        </w:rPr>
        <w:t xml:space="preserve">languages </w:t>
      </w:r>
      <w:r w:rsidR="004751AD" w:rsidRPr="00FF3267">
        <w:rPr>
          <w:rFonts w:cstheme="majorHAnsi"/>
        </w:rPr>
        <w:t xml:space="preserve">and </w:t>
      </w:r>
      <w:r w:rsidR="00E55AFB">
        <w:rPr>
          <w:rFonts w:cstheme="majorHAnsi"/>
        </w:rPr>
        <w:t xml:space="preserve">with </w:t>
      </w:r>
      <w:r w:rsidR="004751AD" w:rsidRPr="00FF3267">
        <w:rPr>
          <w:rFonts w:cstheme="majorHAnsi"/>
        </w:rPr>
        <w:t>specific institutional language.</w:t>
      </w:r>
      <w:r w:rsidR="00FB33B5" w:rsidRPr="00FF3267">
        <w:rPr>
          <w:rFonts w:cstheme="majorHAnsi"/>
        </w:rPr>
        <w:t xml:space="preserve"> </w:t>
      </w:r>
      <w:r w:rsidR="00FC1C71" w:rsidRPr="00FF3267">
        <w:rPr>
          <w:rFonts w:cstheme="majorHAnsi"/>
        </w:rPr>
        <w:t>Several</w:t>
      </w:r>
      <w:r w:rsidR="00FB33B5" w:rsidRPr="00FF3267">
        <w:rPr>
          <w:rFonts w:cstheme="majorHAnsi"/>
        </w:rPr>
        <w:t xml:space="preserve"> groups must be trained </w:t>
      </w:r>
      <w:r w:rsidR="00BC2BB9" w:rsidRPr="00FF3267">
        <w:rPr>
          <w:rFonts w:cstheme="majorHAnsi"/>
        </w:rPr>
        <w:t>to work on the pilot, including</w:t>
      </w:r>
      <w:r w:rsidR="00413A79" w:rsidRPr="00FF3267">
        <w:rPr>
          <w:rFonts w:cstheme="majorHAnsi"/>
        </w:rPr>
        <w:t xml:space="preserve"> research </w:t>
      </w:r>
      <w:r w:rsidR="00553341" w:rsidRPr="00FF3267">
        <w:rPr>
          <w:rFonts w:cstheme="majorHAnsi"/>
        </w:rPr>
        <w:t>scientists, clinicians, and hospital staff</w:t>
      </w:r>
      <w:r w:rsidR="00413A79" w:rsidRPr="00FF3267">
        <w:rPr>
          <w:rFonts w:cstheme="majorHAnsi"/>
        </w:rPr>
        <w:t xml:space="preserve">, </w:t>
      </w:r>
      <w:r w:rsidR="00FC1C71" w:rsidRPr="00FF3267">
        <w:rPr>
          <w:rFonts w:cstheme="majorHAnsi"/>
        </w:rPr>
        <w:t>and turnover must be managed.</w:t>
      </w:r>
      <w:r w:rsidR="00CC6E9A" w:rsidRPr="00FF3267">
        <w:rPr>
          <w:rFonts w:cstheme="majorHAnsi"/>
        </w:rPr>
        <w:t xml:space="preserve"> </w:t>
      </w:r>
      <w:r w:rsidR="00B33717" w:rsidRPr="00FF3267">
        <w:rPr>
          <w:rFonts w:cstheme="majorHAnsi"/>
        </w:rPr>
        <w:t xml:space="preserve">Moreover, </w:t>
      </w:r>
      <w:r w:rsidR="005755E1" w:rsidRPr="00FF3267">
        <w:rPr>
          <w:rFonts w:cstheme="majorHAnsi"/>
        </w:rPr>
        <w:t xml:space="preserve">parents must be educated about the study in the busy time shortly after a child’s birth. </w:t>
      </w:r>
      <w:r w:rsidR="001B736A" w:rsidRPr="00FF3267">
        <w:rPr>
          <w:rFonts w:cstheme="majorHAnsi"/>
        </w:rPr>
        <w:t>Tests must be developed and validated, and l</w:t>
      </w:r>
      <w:r w:rsidR="00CC6E9A" w:rsidRPr="00FF3267">
        <w:rPr>
          <w:rFonts w:cstheme="majorHAnsi"/>
        </w:rPr>
        <w:t>aboratory information management (LIM) systems must be prepared</w:t>
      </w:r>
      <w:r w:rsidR="007927CD" w:rsidRPr="00FF3267">
        <w:rPr>
          <w:rFonts w:cstheme="majorHAnsi"/>
        </w:rPr>
        <w:t xml:space="preserve"> for </w:t>
      </w:r>
      <w:r w:rsidR="00AA7D0B">
        <w:rPr>
          <w:rFonts w:cstheme="majorHAnsi"/>
        </w:rPr>
        <w:t xml:space="preserve">timely </w:t>
      </w:r>
      <w:r w:rsidR="007927CD" w:rsidRPr="00FF3267">
        <w:rPr>
          <w:rFonts w:cstheme="majorHAnsi"/>
        </w:rPr>
        <w:t xml:space="preserve">integration of results into the </w:t>
      </w:r>
      <w:r w:rsidR="004B7900" w:rsidRPr="00FF3267">
        <w:rPr>
          <w:rFonts w:cstheme="majorHAnsi"/>
        </w:rPr>
        <w:t>NBS</w:t>
      </w:r>
      <w:r w:rsidR="007927CD" w:rsidRPr="00FF3267">
        <w:rPr>
          <w:rFonts w:cstheme="majorHAnsi"/>
        </w:rPr>
        <w:t xml:space="preserve"> workflow. </w:t>
      </w:r>
    </w:p>
    <w:p w14:paraId="116BEBE7" w14:textId="18C34C37" w:rsidR="00ED0C46" w:rsidRPr="00FF3267" w:rsidRDefault="00BF34FC" w:rsidP="002555AB">
      <w:pPr>
        <w:rPr>
          <w:rFonts w:cstheme="majorHAnsi"/>
        </w:rPr>
      </w:pPr>
      <w:r w:rsidRPr="00FF3267">
        <w:rPr>
          <w:rFonts w:cstheme="majorHAnsi"/>
        </w:rPr>
        <w:t xml:space="preserve">Dr. </w:t>
      </w:r>
      <w:proofErr w:type="spellStart"/>
      <w:r w:rsidRPr="00FF3267">
        <w:rPr>
          <w:rFonts w:cstheme="majorHAnsi"/>
        </w:rPr>
        <w:t>Caggana</w:t>
      </w:r>
      <w:proofErr w:type="spellEnd"/>
      <w:r w:rsidRPr="00FF3267">
        <w:rPr>
          <w:rFonts w:cstheme="majorHAnsi"/>
        </w:rPr>
        <w:t xml:space="preserve"> </w:t>
      </w:r>
      <w:r w:rsidR="00AA7D0B">
        <w:rPr>
          <w:rFonts w:cstheme="majorHAnsi"/>
        </w:rPr>
        <w:t xml:space="preserve">described </w:t>
      </w:r>
      <w:r w:rsidR="001B736A" w:rsidRPr="00FF3267">
        <w:rPr>
          <w:rFonts w:cstheme="majorHAnsi"/>
        </w:rPr>
        <w:t>the goals of the Duchenne Consented Pilot Study, which aims to validate a high</w:t>
      </w:r>
      <w:r w:rsidR="00717EFF">
        <w:rPr>
          <w:rFonts w:cstheme="majorHAnsi"/>
        </w:rPr>
        <w:t>-</w:t>
      </w:r>
      <w:r w:rsidR="001B736A" w:rsidRPr="00FF3267">
        <w:rPr>
          <w:rFonts w:cstheme="majorHAnsi"/>
        </w:rPr>
        <w:t>throughput first-tier immunoassay screen</w:t>
      </w:r>
      <w:r w:rsidR="00A2205C">
        <w:rPr>
          <w:rFonts w:cstheme="majorHAnsi"/>
        </w:rPr>
        <w:t xml:space="preserve"> for DMD using</w:t>
      </w:r>
      <w:r w:rsidR="001B736A" w:rsidRPr="00FF3267" w:rsidDel="00A2205C">
        <w:rPr>
          <w:rFonts w:cstheme="majorHAnsi"/>
        </w:rPr>
        <w:t xml:space="preserve"> </w:t>
      </w:r>
      <w:r w:rsidR="00A2205C">
        <w:rPr>
          <w:rFonts w:cstheme="majorHAnsi"/>
        </w:rPr>
        <w:t>creatine kinase (</w:t>
      </w:r>
      <w:r w:rsidR="00F47490" w:rsidRPr="00FF3267">
        <w:rPr>
          <w:rFonts w:cstheme="majorHAnsi"/>
        </w:rPr>
        <w:t>CK</w:t>
      </w:r>
      <w:r w:rsidR="00A2205C">
        <w:rPr>
          <w:rFonts w:cstheme="majorHAnsi"/>
        </w:rPr>
        <w:t>)</w:t>
      </w:r>
      <w:r w:rsidR="00F47490" w:rsidRPr="00FF3267">
        <w:rPr>
          <w:rFonts w:cstheme="majorHAnsi"/>
        </w:rPr>
        <w:t>-MM</w:t>
      </w:r>
      <w:r w:rsidR="00A2205C">
        <w:rPr>
          <w:rFonts w:cstheme="majorHAnsi"/>
        </w:rPr>
        <w:t>,</w:t>
      </w:r>
      <w:r w:rsidR="00A2205C" w:rsidRPr="00A2205C" w:rsidDel="00717EFF">
        <w:rPr>
          <w:rFonts w:cstheme="majorHAnsi"/>
        </w:rPr>
        <w:t xml:space="preserve"> </w:t>
      </w:r>
      <w:r w:rsidR="00A2205C">
        <w:rPr>
          <w:rFonts w:cstheme="majorHAnsi"/>
        </w:rPr>
        <w:t>a marker of skeletal muscle damage that</w:t>
      </w:r>
      <w:r w:rsidR="00A2205C" w:rsidRPr="00A2205C">
        <w:rPr>
          <w:rFonts w:cstheme="majorHAnsi"/>
        </w:rPr>
        <w:t xml:space="preserve"> </w:t>
      </w:r>
      <w:r w:rsidR="00A2205C">
        <w:rPr>
          <w:rFonts w:cstheme="majorHAnsi"/>
        </w:rPr>
        <w:t>also detects other muscular dystrophies,</w:t>
      </w:r>
      <w:r w:rsidR="00F47490" w:rsidRPr="00FF3267">
        <w:rPr>
          <w:rFonts w:cstheme="majorHAnsi"/>
        </w:rPr>
        <w:t xml:space="preserve"> </w:t>
      </w:r>
      <w:r w:rsidR="00173C40" w:rsidRPr="00FF3267">
        <w:rPr>
          <w:rFonts w:cstheme="majorHAnsi"/>
        </w:rPr>
        <w:t>in a high birth number state (NY)</w:t>
      </w:r>
      <w:r w:rsidR="005169CD" w:rsidRPr="00FF3267">
        <w:rPr>
          <w:rFonts w:cstheme="majorHAnsi"/>
        </w:rPr>
        <w:t xml:space="preserve"> and </w:t>
      </w:r>
      <w:r w:rsidR="00A2205C">
        <w:rPr>
          <w:rFonts w:cstheme="majorHAnsi"/>
        </w:rPr>
        <w:t xml:space="preserve">to </w:t>
      </w:r>
      <w:r w:rsidR="005169CD" w:rsidRPr="00FF3267">
        <w:rPr>
          <w:rFonts w:cstheme="majorHAnsi"/>
        </w:rPr>
        <w:t xml:space="preserve">optimize a second-tier molecular </w:t>
      </w:r>
      <w:r w:rsidR="00C44C74" w:rsidRPr="00FF3267">
        <w:rPr>
          <w:rFonts w:cstheme="majorHAnsi"/>
        </w:rPr>
        <w:t xml:space="preserve">(genetic) </w:t>
      </w:r>
      <w:r w:rsidR="005169CD" w:rsidRPr="00FF3267">
        <w:rPr>
          <w:rFonts w:cstheme="majorHAnsi"/>
        </w:rPr>
        <w:t>testing</w:t>
      </w:r>
      <w:r w:rsidR="00C44C74" w:rsidRPr="00FF3267">
        <w:rPr>
          <w:rFonts w:cstheme="majorHAnsi"/>
        </w:rPr>
        <w:t xml:space="preserve"> </w:t>
      </w:r>
      <w:r w:rsidR="005169CD" w:rsidRPr="00FF3267">
        <w:rPr>
          <w:rFonts w:cstheme="majorHAnsi"/>
        </w:rPr>
        <w:t>strategy that will increase test specificity.</w:t>
      </w:r>
      <w:r w:rsidR="002D3C4C" w:rsidRPr="00FF3267">
        <w:rPr>
          <w:rFonts w:cstheme="majorHAnsi"/>
        </w:rPr>
        <w:t xml:space="preserve"> The study is designed to identify infants who will develop </w:t>
      </w:r>
      <w:r w:rsidR="003E00CB" w:rsidRPr="00FF3267">
        <w:rPr>
          <w:rFonts w:cstheme="majorHAnsi"/>
        </w:rPr>
        <w:t>DMD</w:t>
      </w:r>
      <w:r w:rsidR="002D3C4C" w:rsidRPr="00FF3267">
        <w:rPr>
          <w:rFonts w:cstheme="majorHAnsi"/>
        </w:rPr>
        <w:t xml:space="preserve"> before they exhibit symptoms</w:t>
      </w:r>
      <w:r w:rsidR="008D6023" w:rsidRPr="00FF3267">
        <w:rPr>
          <w:rFonts w:cstheme="majorHAnsi"/>
        </w:rPr>
        <w:t xml:space="preserve"> so that parents may opt-in to treatments and trials, and outcomes will be tracked in coordination with NBSTRN.</w:t>
      </w:r>
      <w:r w:rsidR="00DA284D" w:rsidRPr="00FF3267">
        <w:rPr>
          <w:rFonts w:cstheme="majorHAnsi"/>
        </w:rPr>
        <w:t xml:space="preserve"> The </w:t>
      </w:r>
      <w:r w:rsidR="005C490C">
        <w:rPr>
          <w:rFonts w:cstheme="majorHAnsi"/>
        </w:rPr>
        <w:t xml:space="preserve">study </w:t>
      </w:r>
      <w:r w:rsidR="00DA284D" w:rsidRPr="00FF3267">
        <w:rPr>
          <w:rFonts w:cstheme="majorHAnsi"/>
        </w:rPr>
        <w:t>results</w:t>
      </w:r>
      <w:r w:rsidR="00DA284D" w:rsidRPr="00FF3267" w:rsidDel="00744536">
        <w:rPr>
          <w:rFonts w:cstheme="majorHAnsi"/>
        </w:rPr>
        <w:t xml:space="preserve"> </w:t>
      </w:r>
      <w:r w:rsidR="00DA284D" w:rsidRPr="00FF3267">
        <w:rPr>
          <w:rFonts w:cstheme="majorHAnsi"/>
        </w:rPr>
        <w:t xml:space="preserve">will be used to support the nomination of </w:t>
      </w:r>
      <w:r w:rsidR="003E00CB" w:rsidRPr="00FF3267">
        <w:rPr>
          <w:rFonts w:cstheme="majorHAnsi"/>
        </w:rPr>
        <w:t>DMD</w:t>
      </w:r>
      <w:r w:rsidR="00DA284D" w:rsidRPr="00FF3267">
        <w:rPr>
          <w:rFonts w:cstheme="majorHAnsi"/>
        </w:rPr>
        <w:t xml:space="preserve"> for addition to the RUSP.</w:t>
      </w:r>
      <w:r w:rsidR="00482486" w:rsidRPr="00FF3267">
        <w:rPr>
          <w:rFonts w:cstheme="majorHAnsi"/>
        </w:rPr>
        <w:t xml:space="preserve"> Dr. </w:t>
      </w:r>
      <w:proofErr w:type="spellStart"/>
      <w:r w:rsidR="00482486" w:rsidRPr="00FF3267">
        <w:rPr>
          <w:rFonts w:cstheme="majorHAnsi"/>
        </w:rPr>
        <w:t>Caggana</w:t>
      </w:r>
      <w:proofErr w:type="spellEnd"/>
      <w:r w:rsidR="00482486" w:rsidRPr="00FF3267">
        <w:rPr>
          <w:rFonts w:cstheme="majorHAnsi"/>
        </w:rPr>
        <w:t xml:space="preserve"> </w:t>
      </w:r>
      <w:r w:rsidR="00C07F78" w:rsidRPr="00FF3267">
        <w:rPr>
          <w:rFonts w:cstheme="majorHAnsi"/>
        </w:rPr>
        <w:t xml:space="preserve">explained </w:t>
      </w:r>
      <w:r w:rsidR="00E00AAB" w:rsidRPr="00FF3267">
        <w:rPr>
          <w:rFonts w:cstheme="majorHAnsi"/>
        </w:rPr>
        <w:t xml:space="preserve">that validation of </w:t>
      </w:r>
      <w:r w:rsidR="004B7900" w:rsidRPr="00FF3267">
        <w:rPr>
          <w:rFonts w:cstheme="majorHAnsi"/>
        </w:rPr>
        <w:t>NBS</w:t>
      </w:r>
      <w:r w:rsidR="00710E19" w:rsidRPr="00FF3267">
        <w:rPr>
          <w:rFonts w:cstheme="majorHAnsi"/>
        </w:rPr>
        <w:t xml:space="preserve"> </w:t>
      </w:r>
      <w:r w:rsidR="00814765" w:rsidRPr="00FF3267">
        <w:rPr>
          <w:rFonts w:cstheme="majorHAnsi"/>
        </w:rPr>
        <w:t>tests</w:t>
      </w:r>
      <w:r w:rsidR="00C31FFB" w:rsidRPr="00FF3267">
        <w:rPr>
          <w:rFonts w:cstheme="majorHAnsi"/>
        </w:rPr>
        <w:t xml:space="preserve"> </w:t>
      </w:r>
      <w:r w:rsidR="00814765" w:rsidRPr="00FF3267">
        <w:rPr>
          <w:rFonts w:cstheme="majorHAnsi"/>
        </w:rPr>
        <w:t>involves an assay of a</w:t>
      </w:r>
      <w:r w:rsidR="00C31FFB" w:rsidRPr="00FF3267">
        <w:rPr>
          <w:rFonts w:cstheme="majorHAnsi"/>
        </w:rPr>
        <w:t xml:space="preserve"> “reasonable” number of blinded specimens</w:t>
      </w:r>
      <w:r w:rsidR="00814765" w:rsidRPr="00FF3267">
        <w:rPr>
          <w:rFonts w:cstheme="majorHAnsi"/>
        </w:rPr>
        <w:t xml:space="preserve"> across a variety of categorizations (e.g., birth weight, age at collection, gender)</w:t>
      </w:r>
      <w:r w:rsidR="00C34DBF" w:rsidRPr="00FF3267">
        <w:rPr>
          <w:rFonts w:cstheme="majorHAnsi"/>
        </w:rPr>
        <w:t xml:space="preserve"> to </w:t>
      </w:r>
      <w:r w:rsidR="00A52DE1" w:rsidRPr="00FF3267">
        <w:rPr>
          <w:rFonts w:cstheme="majorHAnsi"/>
        </w:rPr>
        <w:t>assess variability</w:t>
      </w:r>
      <w:r w:rsidR="00163D1E" w:rsidRPr="00FF3267">
        <w:rPr>
          <w:rFonts w:cstheme="majorHAnsi"/>
        </w:rPr>
        <w:t xml:space="preserve">, </w:t>
      </w:r>
      <w:r w:rsidR="00C34DBF" w:rsidRPr="00FF3267">
        <w:rPr>
          <w:rFonts w:cstheme="majorHAnsi"/>
        </w:rPr>
        <w:t>select borderline cutoffs</w:t>
      </w:r>
      <w:r w:rsidR="00163D1E" w:rsidRPr="00FF3267">
        <w:rPr>
          <w:rFonts w:cstheme="majorHAnsi"/>
        </w:rPr>
        <w:t>,</w:t>
      </w:r>
      <w:r w:rsidR="00C34DBF" w:rsidRPr="00FF3267">
        <w:rPr>
          <w:rFonts w:cstheme="majorHAnsi"/>
        </w:rPr>
        <w:t xml:space="preserve"> and </w:t>
      </w:r>
      <w:r w:rsidR="00163D1E" w:rsidRPr="00FF3267">
        <w:rPr>
          <w:rFonts w:cstheme="majorHAnsi"/>
        </w:rPr>
        <w:t xml:space="preserve">set </w:t>
      </w:r>
      <w:r w:rsidR="00C34DBF" w:rsidRPr="00FF3267">
        <w:rPr>
          <w:rFonts w:cstheme="majorHAnsi"/>
        </w:rPr>
        <w:t>referral levels</w:t>
      </w:r>
      <w:r w:rsidR="0054600C" w:rsidRPr="00FF3267">
        <w:rPr>
          <w:rFonts w:cstheme="majorHAnsi"/>
        </w:rPr>
        <w:t>. I</w:t>
      </w:r>
      <w:r w:rsidR="000A5C6B" w:rsidRPr="00FF3267">
        <w:rPr>
          <w:rFonts w:cstheme="majorHAnsi"/>
        </w:rPr>
        <w:t>n</w:t>
      </w:r>
      <w:r w:rsidR="00752B87" w:rsidRPr="00FF3267">
        <w:rPr>
          <w:rFonts w:cstheme="majorHAnsi"/>
        </w:rPr>
        <w:t xml:space="preserve"> the case of </w:t>
      </w:r>
      <w:r w:rsidR="008168C2" w:rsidRPr="00FF3267">
        <w:rPr>
          <w:rFonts w:cstheme="majorHAnsi"/>
        </w:rPr>
        <w:t>the DMD</w:t>
      </w:r>
      <w:r w:rsidR="00773E28" w:rsidRPr="00FF3267">
        <w:rPr>
          <w:rFonts w:cstheme="majorHAnsi"/>
        </w:rPr>
        <w:t xml:space="preserve"> pilot,</w:t>
      </w:r>
      <w:r w:rsidR="00752B87" w:rsidRPr="00FF3267">
        <w:rPr>
          <w:rFonts w:cstheme="majorHAnsi"/>
        </w:rPr>
        <w:t xml:space="preserve"> </w:t>
      </w:r>
      <w:r w:rsidR="00B841F9" w:rsidRPr="00FF3267">
        <w:rPr>
          <w:rFonts w:cstheme="majorHAnsi"/>
        </w:rPr>
        <w:t>variability was greatest</w:t>
      </w:r>
      <w:r w:rsidR="00752B87" w:rsidRPr="00FF3267">
        <w:rPr>
          <w:rFonts w:cstheme="majorHAnsi"/>
        </w:rPr>
        <w:t xml:space="preserve"> based on age at </w:t>
      </w:r>
      <w:r w:rsidR="00863B12">
        <w:rPr>
          <w:rFonts w:cstheme="majorHAnsi"/>
        </w:rPr>
        <w:t xml:space="preserve">specimen </w:t>
      </w:r>
      <w:r w:rsidR="00752B87" w:rsidRPr="00FF3267">
        <w:rPr>
          <w:rFonts w:cstheme="majorHAnsi"/>
        </w:rPr>
        <w:t>collection</w:t>
      </w:r>
      <w:r w:rsidR="00F8296E">
        <w:rPr>
          <w:rFonts w:cstheme="majorHAnsi"/>
        </w:rPr>
        <w:t>, with newborns having higher levels of CK-MM</w:t>
      </w:r>
      <w:r w:rsidR="00A2205C">
        <w:rPr>
          <w:rFonts w:cstheme="majorHAnsi"/>
        </w:rPr>
        <w:t xml:space="preserve"> </w:t>
      </w:r>
      <w:r w:rsidR="00F8296E">
        <w:rPr>
          <w:rFonts w:cstheme="majorHAnsi"/>
        </w:rPr>
        <w:t>and older infants having lower levels of CK-MM.</w:t>
      </w:r>
      <w:r w:rsidR="00752B87" w:rsidRPr="00FF3267" w:rsidDel="00F8296E">
        <w:rPr>
          <w:rFonts w:cstheme="majorHAnsi"/>
        </w:rPr>
        <w:t xml:space="preserve"> </w:t>
      </w:r>
      <w:r w:rsidR="00CF6ADA" w:rsidRPr="00FF3267">
        <w:rPr>
          <w:rFonts w:cstheme="majorHAnsi"/>
        </w:rPr>
        <w:t>CK-MM levels are accordingly</w:t>
      </w:r>
      <w:r w:rsidR="00CF6ADA" w:rsidRPr="00FF3267" w:rsidDel="00F8296E">
        <w:rPr>
          <w:rFonts w:cstheme="majorHAnsi"/>
        </w:rPr>
        <w:t xml:space="preserve"> </w:t>
      </w:r>
      <w:r w:rsidR="00F8296E">
        <w:rPr>
          <w:rFonts w:cstheme="majorHAnsi"/>
        </w:rPr>
        <w:t>stratified</w:t>
      </w:r>
      <w:r w:rsidR="00F8296E" w:rsidRPr="00FF3267">
        <w:rPr>
          <w:rFonts w:cstheme="majorHAnsi"/>
        </w:rPr>
        <w:t xml:space="preserve"> </w:t>
      </w:r>
      <w:r w:rsidR="00CF6ADA" w:rsidRPr="00FF3267">
        <w:rPr>
          <w:rFonts w:cstheme="majorHAnsi"/>
        </w:rPr>
        <w:t>based on the newborn’s age at specimen collecti</w:t>
      </w:r>
      <w:r w:rsidR="00C34DBF" w:rsidRPr="00FF3267">
        <w:rPr>
          <w:rFonts w:cstheme="majorHAnsi"/>
        </w:rPr>
        <w:t>on</w:t>
      </w:r>
      <w:r w:rsidR="00910819" w:rsidRPr="00FF3267">
        <w:rPr>
          <w:rFonts w:cstheme="majorHAnsi"/>
        </w:rPr>
        <w:t>; a borderline category</w:t>
      </w:r>
      <w:r w:rsidR="001F76CB" w:rsidRPr="00FF3267">
        <w:rPr>
          <w:rFonts w:cstheme="majorHAnsi"/>
        </w:rPr>
        <w:t xml:space="preserve"> for repeat sampling</w:t>
      </w:r>
      <w:r w:rsidR="00910819" w:rsidRPr="00FF3267">
        <w:rPr>
          <w:rFonts w:cstheme="majorHAnsi"/>
        </w:rPr>
        <w:t xml:space="preserve"> </w:t>
      </w:r>
      <w:r w:rsidR="00354C5C" w:rsidRPr="00FF3267">
        <w:rPr>
          <w:rFonts w:cstheme="majorHAnsi"/>
        </w:rPr>
        <w:t>guard</w:t>
      </w:r>
      <w:r w:rsidR="00CF4703">
        <w:rPr>
          <w:rFonts w:cstheme="majorHAnsi"/>
        </w:rPr>
        <w:t>s</w:t>
      </w:r>
      <w:r w:rsidR="00354C5C" w:rsidRPr="00FF3267">
        <w:rPr>
          <w:rFonts w:cstheme="majorHAnsi"/>
        </w:rPr>
        <w:t xml:space="preserve"> against false negatives</w:t>
      </w:r>
      <w:r w:rsidR="00C34DBF" w:rsidRPr="00FF3267">
        <w:rPr>
          <w:rFonts w:cstheme="majorHAnsi"/>
        </w:rPr>
        <w:t>.</w:t>
      </w:r>
      <w:r w:rsidR="00C0767D" w:rsidRPr="00FF3267">
        <w:rPr>
          <w:rFonts w:cstheme="majorHAnsi"/>
        </w:rPr>
        <w:t xml:space="preserve"> Dr. </w:t>
      </w:r>
      <w:proofErr w:type="spellStart"/>
      <w:r w:rsidR="00C0767D" w:rsidRPr="00FF3267">
        <w:rPr>
          <w:rFonts w:cstheme="majorHAnsi"/>
        </w:rPr>
        <w:t>Caggana</w:t>
      </w:r>
      <w:proofErr w:type="spellEnd"/>
      <w:r w:rsidR="00C0767D" w:rsidRPr="00FF3267">
        <w:rPr>
          <w:rFonts w:cstheme="majorHAnsi"/>
        </w:rPr>
        <w:t xml:space="preserve"> </w:t>
      </w:r>
      <w:r w:rsidR="008F5043" w:rsidRPr="00FF3267">
        <w:rPr>
          <w:rFonts w:cstheme="majorHAnsi"/>
        </w:rPr>
        <w:t xml:space="preserve">highlighted pilot studies as an opportunity to refine cutoff </w:t>
      </w:r>
      <w:r w:rsidR="00B1202C" w:rsidRPr="00FF3267">
        <w:rPr>
          <w:rFonts w:cstheme="majorHAnsi"/>
        </w:rPr>
        <w:t>levels prior to universal screening</w:t>
      </w:r>
      <w:r w:rsidR="00E42EA5" w:rsidRPr="00FF3267">
        <w:rPr>
          <w:rFonts w:cstheme="majorHAnsi"/>
        </w:rPr>
        <w:t xml:space="preserve"> and described the </w:t>
      </w:r>
      <w:r w:rsidR="00512A51" w:rsidRPr="00FF3267">
        <w:rPr>
          <w:rFonts w:cstheme="majorHAnsi"/>
        </w:rPr>
        <w:t>utility of borderline categories in refining these levels at the pilot stage</w:t>
      </w:r>
      <w:r w:rsidR="00B1202C" w:rsidRPr="00FF3267">
        <w:rPr>
          <w:rFonts w:cstheme="majorHAnsi"/>
        </w:rPr>
        <w:t>.</w:t>
      </w:r>
      <w:r w:rsidR="000C1BCA" w:rsidRPr="00FF3267">
        <w:rPr>
          <w:rFonts w:cstheme="majorHAnsi"/>
        </w:rPr>
        <w:t xml:space="preserve"> </w:t>
      </w:r>
      <w:r w:rsidR="0023563A" w:rsidRPr="00FF3267">
        <w:rPr>
          <w:rFonts w:cstheme="majorHAnsi"/>
        </w:rPr>
        <w:t>This DMD</w:t>
      </w:r>
      <w:r w:rsidR="000C1BCA" w:rsidRPr="00FF3267">
        <w:rPr>
          <w:rFonts w:cstheme="majorHAnsi"/>
        </w:rPr>
        <w:t xml:space="preserve"> pilot study </w:t>
      </w:r>
      <w:r w:rsidR="0023563A" w:rsidRPr="00FF3267">
        <w:rPr>
          <w:rFonts w:cstheme="majorHAnsi"/>
        </w:rPr>
        <w:t xml:space="preserve">officially </w:t>
      </w:r>
      <w:r w:rsidR="000C1BCA" w:rsidRPr="00FF3267">
        <w:rPr>
          <w:rFonts w:cstheme="majorHAnsi"/>
        </w:rPr>
        <w:t>began in October 2019</w:t>
      </w:r>
      <w:r w:rsidR="004C450F" w:rsidRPr="00FF3267">
        <w:rPr>
          <w:rFonts w:cstheme="majorHAnsi"/>
        </w:rPr>
        <w:t xml:space="preserve"> with </w:t>
      </w:r>
      <w:r w:rsidR="00D50523">
        <w:rPr>
          <w:rFonts w:cstheme="majorHAnsi"/>
        </w:rPr>
        <w:t>nine</w:t>
      </w:r>
      <w:r w:rsidR="004C450F" w:rsidRPr="00FF3267">
        <w:rPr>
          <w:rFonts w:cstheme="majorHAnsi"/>
        </w:rPr>
        <w:t xml:space="preserve"> participating hospitals in New York City</w:t>
      </w:r>
      <w:r w:rsidR="0023563A" w:rsidRPr="00FF3267">
        <w:rPr>
          <w:rFonts w:cstheme="majorHAnsi"/>
        </w:rPr>
        <w:t>.</w:t>
      </w:r>
      <w:r w:rsidR="004F454C" w:rsidRPr="00FF3267">
        <w:rPr>
          <w:rFonts w:cstheme="majorHAnsi"/>
        </w:rPr>
        <w:t xml:space="preserve"> </w:t>
      </w:r>
      <w:r w:rsidR="00C06AE9">
        <w:rPr>
          <w:rFonts w:cstheme="majorHAnsi"/>
        </w:rPr>
        <w:t>From October 1, 2019</w:t>
      </w:r>
      <w:r w:rsidR="00D50523">
        <w:rPr>
          <w:rFonts w:cstheme="majorHAnsi"/>
        </w:rPr>
        <w:t>,</w:t>
      </w:r>
      <w:r w:rsidR="00C06AE9">
        <w:rPr>
          <w:rFonts w:cstheme="majorHAnsi"/>
        </w:rPr>
        <w:t xml:space="preserve"> to October 31, 2020, 17,671 newborns were screened (1 in 1,039) and 17 infants were referred for evaluation of DMD. </w:t>
      </w:r>
      <w:r w:rsidR="004F454C" w:rsidRPr="00FF3267">
        <w:rPr>
          <w:rFonts w:cstheme="majorHAnsi"/>
        </w:rPr>
        <w:t xml:space="preserve">Dr. </w:t>
      </w:r>
      <w:proofErr w:type="spellStart"/>
      <w:r w:rsidR="004F454C" w:rsidRPr="00FF3267">
        <w:rPr>
          <w:rFonts w:cstheme="majorHAnsi"/>
        </w:rPr>
        <w:t>Caggana</w:t>
      </w:r>
      <w:proofErr w:type="spellEnd"/>
      <w:r w:rsidR="004F454C" w:rsidRPr="00FF3267">
        <w:rPr>
          <w:rFonts w:cstheme="majorHAnsi"/>
        </w:rPr>
        <w:t xml:space="preserve"> acknowledged </w:t>
      </w:r>
      <w:r w:rsidR="008A0E89" w:rsidRPr="00FF3267">
        <w:rPr>
          <w:rFonts w:cstheme="majorHAnsi"/>
        </w:rPr>
        <w:t>the challenges introduced by the COVID-19 pandemic</w:t>
      </w:r>
      <w:r w:rsidR="00E26873" w:rsidRPr="00FF3267">
        <w:rPr>
          <w:rFonts w:cstheme="majorHAnsi"/>
        </w:rPr>
        <w:t xml:space="preserve"> and noted that</w:t>
      </w:r>
      <w:r w:rsidR="002555AB" w:rsidRPr="00FF3267">
        <w:rPr>
          <w:rFonts w:cstheme="majorHAnsi"/>
        </w:rPr>
        <w:t xml:space="preserve"> some</w:t>
      </w:r>
      <w:r w:rsidR="00E26873" w:rsidRPr="00FF3267">
        <w:rPr>
          <w:rFonts w:cstheme="majorHAnsi"/>
        </w:rPr>
        <w:t xml:space="preserve"> steps taken to mitigate these challenges</w:t>
      </w:r>
      <w:r w:rsidR="002555AB" w:rsidRPr="00FF3267">
        <w:rPr>
          <w:rFonts w:cstheme="majorHAnsi"/>
        </w:rPr>
        <w:t xml:space="preserve"> </w:t>
      </w:r>
      <w:r w:rsidR="004C450F" w:rsidRPr="00FF3267">
        <w:rPr>
          <w:rFonts w:cstheme="majorHAnsi"/>
        </w:rPr>
        <w:t xml:space="preserve">(e.g., through remote recruitment) </w:t>
      </w:r>
      <w:r w:rsidR="002555AB" w:rsidRPr="00FF3267">
        <w:rPr>
          <w:rFonts w:cstheme="majorHAnsi"/>
        </w:rPr>
        <w:t xml:space="preserve">may present an opportunity to </w:t>
      </w:r>
      <w:r w:rsidR="004C450F" w:rsidRPr="00FF3267">
        <w:rPr>
          <w:rFonts w:cstheme="majorHAnsi"/>
        </w:rPr>
        <w:t>enhance</w:t>
      </w:r>
      <w:r w:rsidR="002555AB" w:rsidRPr="00FF3267">
        <w:rPr>
          <w:rFonts w:cstheme="majorHAnsi"/>
        </w:rPr>
        <w:t xml:space="preserve"> enrollment</w:t>
      </w:r>
      <w:r w:rsidR="004C450F" w:rsidRPr="00FF3267">
        <w:rPr>
          <w:rFonts w:cstheme="majorHAnsi"/>
        </w:rPr>
        <w:t>.</w:t>
      </w:r>
    </w:p>
    <w:p w14:paraId="5CC33060" w14:textId="6A74CB8A" w:rsidR="006A27E9" w:rsidRPr="00FF3267" w:rsidRDefault="005A4A68" w:rsidP="006F7848">
      <w:pPr>
        <w:rPr>
          <w:rFonts w:cstheme="majorHAnsi"/>
        </w:rPr>
      </w:pPr>
      <w:r w:rsidRPr="00FF3267">
        <w:rPr>
          <w:rFonts w:cstheme="majorHAnsi"/>
          <w:b/>
          <w:bCs/>
        </w:rPr>
        <w:lastRenderedPageBreak/>
        <w:t>Nikki Armstrong</w:t>
      </w:r>
      <w:r w:rsidR="00715DF8" w:rsidRPr="00FF3267">
        <w:rPr>
          <w:rFonts w:cstheme="majorHAnsi"/>
        </w:rPr>
        <w:t xml:space="preserve">, MS, CGC, </w:t>
      </w:r>
      <w:r w:rsidR="00423809" w:rsidRPr="00FF3267">
        <w:rPr>
          <w:rFonts w:cstheme="majorHAnsi"/>
        </w:rPr>
        <w:t xml:space="preserve">NBS Pilot Program Manager, PPMD, provided a patient advocacy perspective on the </w:t>
      </w:r>
      <w:r w:rsidR="007E0206" w:rsidRPr="00FF3267">
        <w:rPr>
          <w:rFonts w:cstheme="majorHAnsi"/>
        </w:rPr>
        <w:t xml:space="preserve">Duchenne Consented Pilot Study. </w:t>
      </w:r>
      <w:r w:rsidR="000C5EE1" w:rsidRPr="00FF3267">
        <w:rPr>
          <w:rFonts w:cstheme="majorHAnsi"/>
        </w:rPr>
        <w:t xml:space="preserve">Ms. Armstrong </w:t>
      </w:r>
      <w:r w:rsidR="006E595E" w:rsidRPr="00FF3267">
        <w:rPr>
          <w:rFonts w:cstheme="majorHAnsi"/>
        </w:rPr>
        <w:t>stated that develop</w:t>
      </w:r>
      <w:r w:rsidR="008E7944">
        <w:rPr>
          <w:rFonts w:cstheme="majorHAnsi"/>
        </w:rPr>
        <w:t>ment of</w:t>
      </w:r>
      <w:r w:rsidR="006E595E" w:rsidRPr="00FF3267">
        <w:rPr>
          <w:rFonts w:cstheme="majorHAnsi"/>
        </w:rPr>
        <w:t xml:space="preserve"> the groundwork for this pilot </w:t>
      </w:r>
      <w:r w:rsidR="008E7944">
        <w:rPr>
          <w:rFonts w:cstheme="majorHAnsi"/>
        </w:rPr>
        <w:t xml:space="preserve">spanned </w:t>
      </w:r>
      <w:r w:rsidR="006E595E" w:rsidRPr="00FF3267">
        <w:rPr>
          <w:rFonts w:cstheme="majorHAnsi"/>
        </w:rPr>
        <w:t>nearly a decade</w:t>
      </w:r>
      <w:r w:rsidR="008E7944">
        <w:rPr>
          <w:rFonts w:cstheme="majorHAnsi"/>
        </w:rPr>
        <w:t xml:space="preserve"> and </w:t>
      </w:r>
      <w:r w:rsidR="002C28D5" w:rsidRPr="00FF3267">
        <w:rPr>
          <w:rFonts w:cstheme="majorHAnsi"/>
        </w:rPr>
        <w:t>includ</w:t>
      </w:r>
      <w:r w:rsidR="008E7944">
        <w:rPr>
          <w:rFonts w:cstheme="majorHAnsi"/>
        </w:rPr>
        <w:t>ed</w:t>
      </w:r>
      <w:r w:rsidR="002C28D5" w:rsidRPr="00FF3267">
        <w:rPr>
          <w:rFonts w:cstheme="majorHAnsi"/>
        </w:rPr>
        <w:t xml:space="preserve"> </w:t>
      </w:r>
      <w:r w:rsidR="00D46A9D" w:rsidRPr="00FF3267">
        <w:rPr>
          <w:rFonts w:cstheme="majorHAnsi"/>
        </w:rPr>
        <w:t>forging</w:t>
      </w:r>
      <w:r w:rsidR="002C28D5" w:rsidRPr="00FF3267">
        <w:rPr>
          <w:rFonts w:cstheme="majorHAnsi"/>
        </w:rPr>
        <w:t xml:space="preserve"> relationships, curating knowledge, and </w:t>
      </w:r>
      <w:r w:rsidR="00D46A9D" w:rsidRPr="00FF3267">
        <w:rPr>
          <w:rFonts w:cstheme="majorHAnsi"/>
        </w:rPr>
        <w:t xml:space="preserve">building infrastructure beyond the hospital and laboratory infrastructure described by Dr. </w:t>
      </w:r>
      <w:proofErr w:type="spellStart"/>
      <w:r w:rsidR="00D46A9D" w:rsidRPr="00FF3267">
        <w:rPr>
          <w:rFonts w:cstheme="majorHAnsi"/>
        </w:rPr>
        <w:t>Caggana</w:t>
      </w:r>
      <w:proofErr w:type="spellEnd"/>
      <w:r w:rsidR="00D46A9D" w:rsidRPr="00FF3267">
        <w:rPr>
          <w:rFonts w:cstheme="majorHAnsi"/>
        </w:rPr>
        <w:t>.</w:t>
      </w:r>
      <w:r w:rsidR="00E30E18" w:rsidRPr="00FF3267">
        <w:rPr>
          <w:rFonts w:cstheme="majorHAnsi"/>
        </w:rPr>
        <w:t xml:space="preserve"> </w:t>
      </w:r>
      <w:r w:rsidR="002A05DA" w:rsidRPr="00FF3267">
        <w:rPr>
          <w:rFonts w:cstheme="majorHAnsi"/>
        </w:rPr>
        <w:t xml:space="preserve">PPMD gathered </w:t>
      </w:r>
      <w:r w:rsidR="00B0499E" w:rsidRPr="00FF3267">
        <w:rPr>
          <w:rFonts w:cstheme="majorHAnsi"/>
        </w:rPr>
        <w:t xml:space="preserve">experts in </w:t>
      </w:r>
      <w:r w:rsidR="004B7900" w:rsidRPr="00FF3267">
        <w:rPr>
          <w:rFonts w:cstheme="majorHAnsi"/>
        </w:rPr>
        <w:t>NBS</w:t>
      </w:r>
      <w:r w:rsidR="00B0499E" w:rsidRPr="00FF3267">
        <w:rPr>
          <w:rFonts w:cstheme="majorHAnsi"/>
        </w:rPr>
        <w:t>, DMD, and public health to form a steering committee and working groups</w:t>
      </w:r>
      <w:r w:rsidR="00967273" w:rsidRPr="00FF3267">
        <w:rPr>
          <w:rFonts w:cstheme="majorHAnsi"/>
        </w:rPr>
        <w:t xml:space="preserve"> </w:t>
      </w:r>
      <w:r w:rsidR="00411F8D" w:rsidRPr="00FF3267">
        <w:rPr>
          <w:rFonts w:cstheme="majorHAnsi"/>
        </w:rPr>
        <w:t>with the goal of determining the necessary requirements to screen and care for children with DMD.</w:t>
      </w:r>
      <w:r w:rsidR="0040218C" w:rsidRPr="00FF3267">
        <w:rPr>
          <w:rFonts w:cstheme="majorHAnsi"/>
        </w:rPr>
        <w:t xml:space="preserve"> Ms. Armstrong</w:t>
      </w:r>
      <w:r w:rsidR="002B0F50" w:rsidRPr="00FF3267">
        <w:rPr>
          <w:rFonts w:cstheme="majorHAnsi"/>
        </w:rPr>
        <w:t xml:space="preserve"> explained that</w:t>
      </w:r>
      <w:r w:rsidR="00F16D0D">
        <w:rPr>
          <w:rFonts w:cstheme="majorHAnsi"/>
        </w:rPr>
        <w:t>, although achieving</w:t>
      </w:r>
      <w:r w:rsidR="002B0F50" w:rsidRPr="00FF3267" w:rsidDel="00F16D0D">
        <w:rPr>
          <w:rFonts w:cstheme="majorHAnsi"/>
        </w:rPr>
        <w:t xml:space="preserve"> </w:t>
      </w:r>
      <w:r w:rsidR="002B0F50" w:rsidRPr="00FF3267">
        <w:rPr>
          <w:rFonts w:cstheme="majorHAnsi"/>
        </w:rPr>
        <w:t xml:space="preserve">the </w:t>
      </w:r>
      <w:r w:rsidR="00BF5838" w:rsidRPr="00FF3267">
        <w:rPr>
          <w:rFonts w:cstheme="majorHAnsi"/>
        </w:rPr>
        <w:t>goal</w:t>
      </w:r>
      <w:r w:rsidR="002B0F50" w:rsidRPr="00FF3267">
        <w:rPr>
          <w:rFonts w:cstheme="majorHAnsi"/>
        </w:rPr>
        <w:t xml:space="preserve"> to end DMD will likely require </w:t>
      </w:r>
      <w:r w:rsidR="00645F3F" w:rsidRPr="00FF3267">
        <w:rPr>
          <w:rFonts w:cstheme="majorHAnsi"/>
        </w:rPr>
        <w:t xml:space="preserve">NBS, </w:t>
      </w:r>
      <w:r w:rsidR="00A5164B" w:rsidRPr="00FF3267">
        <w:rPr>
          <w:rFonts w:cstheme="majorHAnsi"/>
        </w:rPr>
        <w:t xml:space="preserve">PPMD continues to pursue its mission </w:t>
      </w:r>
      <w:r w:rsidR="00645F3F" w:rsidRPr="00FF3267">
        <w:rPr>
          <w:rFonts w:cstheme="majorHAnsi"/>
        </w:rPr>
        <w:t xml:space="preserve">to ensure that families of children with DMD and </w:t>
      </w:r>
      <w:r w:rsidR="00A5164B" w:rsidRPr="00FF3267">
        <w:rPr>
          <w:rFonts w:cstheme="majorHAnsi"/>
        </w:rPr>
        <w:t>Becker muscular dystrophy (</w:t>
      </w:r>
      <w:r w:rsidR="00645F3F" w:rsidRPr="00FF3267">
        <w:rPr>
          <w:rFonts w:cstheme="majorHAnsi"/>
        </w:rPr>
        <w:t>BMD</w:t>
      </w:r>
      <w:r w:rsidR="00A5164B" w:rsidRPr="00FF3267">
        <w:rPr>
          <w:rFonts w:cstheme="majorHAnsi"/>
        </w:rPr>
        <w:t>) feel supported, receive education, and have access to care and treatments.</w:t>
      </w:r>
    </w:p>
    <w:p w14:paraId="24E85780" w14:textId="2FED4F5C" w:rsidR="00B16F3B" w:rsidRDefault="006F7848" w:rsidP="000541E4">
      <w:pPr>
        <w:rPr>
          <w:rFonts w:cstheme="majorHAnsi"/>
        </w:rPr>
      </w:pPr>
      <w:r w:rsidRPr="00FF3267">
        <w:rPr>
          <w:rFonts w:cstheme="majorHAnsi"/>
          <w:b/>
          <w:bCs/>
        </w:rPr>
        <w:t xml:space="preserve">Alan H. </w:t>
      </w:r>
      <w:proofErr w:type="spellStart"/>
      <w:r w:rsidRPr="00FF3267">
        <w:rPr>
          <w:rFonts w:cstheme="majorHAnsi"/>
          <w:b/>
          <w:bCs/>
        </w:rPr>
        <w:t>Beggs</w:t>
      </w:r>
      <w:proofErr w:type="spellEnd"/>
      <w:r w:rsidRPr="00FF3267">
        <w:rPr>
          <w:rFonts w:cstheme="majorHAnsi"/>
        </w:rPr>
        <w:t xml:space="preserve">, PhD, </w:t>
      </w:r>
      <w:r w:rsidR="0040784E" w:rsidRPr="00FF3267">
        <w:rPr>
          <w:rFonts w:cstheme="majorHAnsi"/>
        </w:rPr>
        <w:t>Boston Children’s Hospital/Harvard Medical School, spoke about newborn genom</w:t>
      </w:r>
      <w:r w:rsidR="00157657" w:rsidRPr="00FF3267">
        <w:rPr>
          <w:rFonts w:cstheme="majorHAnsi"/>
        </w:rPr>
        <w:t>ic</w:t>
      </w:r>
      <w:r w:rsidR="0040784E" w:rsidRPr="00FF3267">
        <w:rPr>
          <w:rFonts w:cstheme="majorHAnsi"/>
        </w:rPr>
        <w:t xml:space="preserve"> sequencing</w:t>
      </w:r>
      <w:r w:rsidR="00157657" w:rsidRPr="00FF3267">
        <w:rPr>
          <w:rFonts w:cstheme="majorHAnsi"/>
        </w:rPr>
        <w:t xml:space="preserve"> (NGS). </w:t>
      </w:r>
      <w:r w:rsidR="00C27EA2">
        <w:rPr>
          <w:rFonts w:cstheme="majorHAnsi"/>
        </w:rPr>
        <w:t xml:space="preserve">He began by </w:t>
      </w:r>
      <w:r w:rsidR="005B20C5">
        <w:rPr>
          <w:rFonts w:cstheme="majorHAnsi"/>
        </w:rPr>
        <w:t xml:space="preserve">emphasizing the </w:t>
      </w:r>
      <w:r w:rsidR="00C27EA2">
        <w:rPr>
          <w:rFonts w:cstheme="majorHAnsi"/>
        </w:rPr>
        <w:t xml:space="preserve">power of NGS </w:t>
      </w:r>
      <w:r w:rsidR="005B20C5">
        <w:rPr>
          <w:rFonts w:cstheme="majorHAnsi"/>
        </w:rPr>
        <w:t>technology for</w:t>
      </w:r>
      <w:r w:rsidR="00C27EA2">
        <w:rPr>
          <w:rFonts w:cstheme="majorHAnsi"/>
        </w:rPr>
        <w:t xml:space="preserve"> understanding the medical futures </w:t>
      </w:r>
      <w:r w:rsidR="005B20C5">
        <w:rPr>
          <w:rFonts w:cstheme="majorHAnsi"/>
        </w:rPr>
        <w:t>of</w:t>
      </w:r>
      <w:r w:rsidR="00C27EA2">
        <w:rPr>
          <w:rFonts w:cstheme="majorHAnsi"/>
        </w:rPr>
        <w:t xml:space="preserve"> newborn children and raised the possibility that aspects of NGS might be incorporated in </w:t>
      </w:r>
      <w:r w:rsidR="005B20C5">
        <w:rPr>
          <w:rFonts w:cstheme="majorHAnsi"/>
        </w:rPr>
        <w:t xml:space="preserve">a </w:t>
      </w:r>
      <w:r w:rsidR="00C27EA2">
        <w:rPr>
          <w:rFonts w:cstheme="majorHAnsi"/>
        </w:rPr>
        <w:t xml:space="preserve">future screening paradigm. </w:t>
      </w:r>
      <w:r w:rsidR="00F34C34">
        <w:t>He further explained that NGS encompasses a variety of technolog</w:t>
      </w:r>
      <w:r w:rsidR="00453D18">
        <w:t>ies</w:t>
      </w:r>
      <w:r w:rsidR="003273E4">
        <w:t>--</w:t>
      </w:r>
      <w:r w:rsidR="00F34C34">
        <w:t>including whole exome sequencing, whole genome sequencing, and genome mapping</w:t>
      </w:r>
      <w:r w:rsidR="003273E4">
        <w:t xml:space="preserve">-- </w:t>
      </w:r>
      <w:r w:rsidR="00F34C34">
        <w:t xml:space="preserve">that assess a potential genetic condition on a genome scale, </w:t>
      </w:r>
      <w:r w:rsidR="005B20C5">
        <w:t>but</w:t>
      </w:r>
      <w:r w:rsidR="00F34C34">
        <w:t xml:space="preserve"> not by sequencing the entire genome. </w:t>
      </w:r>
      <w:r w:rsidR="00157657" w:rsidRPr="00FF3267">
        <w:rPr>
          <w:rFonts w:cstheme="majorHAnsi"/>
        </w:rPr>
        <w:t xml:space="preserve">He </w:t>
      </w:r>
      <w:r w:rsidR="00F34C34">
        <w:rPr>
          <w:rFonts w:cstheme="majorHAnsi"/>
        </w:rPr>
        <w:t>then</w:t>
      </w:r>
      <w:r w:rsidR="00157657" w:rsidRPr="00FF3267" w:rsidDel="00F34C34">
        <w:rPr>
          <w:rFonts w:cstheme="majorHAnsi"/>
        </w:rPr>
        <w:t xml:space="preserve"> </w:t>
      </w:r>
      <w:r w:rsidR="00F34C34" w:rsidRPr="00FF3267">
        <w:rPr>
          <w:rFonts w:cstheme="majorHAnsi"/>
        </w:rPr>
        <w:t>distinguish</w:t>
      </w:r>
      <w:r w:rsidR="00F34C34">
        <w:rPr>
          <w:rFonts w:cstheme="majorHAnsi"/>
        </w:rPr>
        <w:t>ed</w:t>
      </w:r>
      <w:r w:rsidR="00F34C34" w:rsidRPr="00FF3267">
        <w:rPr>
          <w:rFonts w:cstheme="majorHAnsi"/>
        </w:rPr>
        <w:t xml:space="preserve"> </w:t>
      </w:r>
      <w:r w:rsidR="00157657" w:rsidRPr="00FF3267">
        <w:rPr>
          <w:rFonts w:cstheme="majorHAnsi"/>
        </w:rPr>
        <w:t>NGS from NBS</w:t>
      </w:r>
      <w:r w:rsidR="005F2BDC" w:rsidRPr="00FF3267">
        <w:rPr>
          <w:rFonts w:cstheme="majorHAnsi"/>
        </w:rPr>
        <w:t xml:space="preserve">, </w:t>
      </w:r>
      <w:r w:rsidR="000D2F41" w:rsidRPr="00FF3267">
        <w:rPr>
          <w:rFonts w:cstheme="majorHAnsi"/>
        </w:rPr>
        <w:t xml:space="preserve">particularly </w:t>
      </w:r>
      <w:proofErr w:type="gramStart"/>
      <w:r w:rsidR="000D2F41" w:rsidRPr="00FF3267">
        <w:rPr>
          <w:rFonts w:cstheme="majorHAnsi"/>
        </w:rPr>
        <w:t>with regard to</w:t>
      </w:r>
      <w:proofErr w:type="gramEnd"/>
      <w:r w:rsidR="000D2F41" w:rsidRPr="00FF3267">
        <w:rPr>
          <w:rFonts w:cstheme="majorHAnsi"/>
        </w:rPr>
        <w:t xml:space="preserve"> </w:t>
      </w:r>
      <w:r w:rsidR="002E220A" w:rsidRPr="00FF3267">
        <w:rPr>
          <w:rFonts w:cstheme="majorHAnsi"/>
        </w:rPr>
        <w:t xml:space="preserve">the </w:t>
      </w:r>
      <w:r w:rsidR="003C365D" w:rsidRPr="00FF3267">
        <w:rPr>
          <w:rFonts w:cstheme="majorHAnsi"/>
        </w:rPr>
        <w:t>strict</w:t>
      </w:r>
      <w:r w:rsidR="00280B3F" w:rsidRPr="00FF3267">
        <w:rPr>
          <w:rFonts w:cstheme="majorHAnsi"/>
        </w:rPr>
        <w:t xml:space="preserve"> specificity</w:t>
      </w:r>
      <w:r w:rsidR="003A604A" w:rsidRPr="00FF3267">
        <w:rPr>
          <w:rFonts w:cstheme="majorHAnsi"/>
        </w:rPr>
        <w:t xml:space="preserve">, therapeutic benefit, and </w:t>
      </w:r>
      <w:r w:rsidR="00280B3F" w:rsidRPr="00FF3267">
        <w:rPr>
          <w:rFonts w:cstheme="majorHAnsi"/>
        </w:rPr>
        <w:t>timing requirements</w:t>
      </w:r>
      <w:r w:rsidR="002E220A" w:rsidRPr="00FF3267">
        <w:rPr>
          <w:rFonts w:cstheme="majorHAnsi"/>
        </w:rPr>
        <w:t xml:space="preserve"> </w:t>
      </w:r>
      <w:r w:rsidR="00DC261B">
        <w:rPr>
          <w:rFonts w:cstheme="majorHAnsi"/>
        </w:rPr>
        <w:t xml:space="preserve">for </w:t>
      </w:r>
      <w:r w:rsidR="002E220A" w:rsidRPr="00FF3267">
        <w:rPr>
          <w:rFonts w:cstheme="majorHAnsi"/>
        </w:rPr>
        <w:t xml:space="preserve">inclusion </w:t>
      </w:r>
      <w:r w:rsidR="003C365D" w:rsidRPr="00FF3267">
        <w:rPr>
          <w:rFonts w:cstheme="majorHAnsi"/>
        </w:rPr>
        <w:t>of a condition on the RUSP.</w:t>
      </w:r>
      <w:r w:rsidR="00D81939" w:rsidRPr="00FF3267">
        <w:rPr>
          <w:rFonts w:cstheme="majorHAnsi"/>
        </w:rPr>
        <w:t xml:space="preserve"> </w:t>
      </w:r>
      <w:r w:rsidR="00280B3F" w:rsidRPr="00FF3267">
        <w:rPr>
          <w:rFonts w:cstheme="majorHAnsi"/>
        </w:rPr>
        <w:t>In contrast</w:t>
      </w:r>
      <w:r w:rsidR="00C27EA2">
        <w:rPr>
          <w:rFonts w:cstheme="majorHAnsi"/>
        </w:rPr>
        <w:t xml:space="preserve"> to NGS</w:t>
      </w:r>
      <w:r w:rsidR="00280B3F" w:rsidRPr="00FF3267">
        <w:rPr>
          <w:rFonts w:cstheme="majorHAnsi"/>
        </w:rPr>
        <w:t>,</w:t>
      </w:r>
      <w:r w:rsidR="00993A24" w:rsidRPr="00FF3267">
        <w:rPr>
          <w:rFonts w:cstheme="majorHAnsi"/>
        </w:rPr>
        <w:t xml:space="preserve"> the specificity and sensitivity</w:t>
      </w:r>
      <w:r w:rsidR="003A604A" w:rsidRPr="00FF3267">
        <w:rPr>
          <w:rFonts w:cstheme="majorHAnsi"/>
        </w:rPr>
        <w:t xml:space="preserve"> of NGS</w:t>
      </w:r>
      <w:r w:rsidR="00993A24" w:rsidRPr="00FF3267">
        <w:rPr>
          <w:rFonts w:cstheme="majorHAnsi"/>
        </w:rPr>
        <w:t xml:space="preserve"> are often uncertain and </w:t>
      </w:r>
      <w:r w:rsidR="00C27EA2">
        <w:rPr>
          <w:rFonts w:cstheme="majorHAnsi"/>
        </w:rPr>
        <w:t xml:space="preserve">results </w:t>
      </w:r>
      <w:r w:rsidR="00993A24" w:rsidRPr="00FF3267">
        <w:rPr>
          <w:rFonts w:cstheme="majorHAnsi"/>
        </w:rPr>
        <w:t>can take weeks or months</w:t>
      </w:r>
      <w:r w:rsidR="003A604A" w:rsidRPr="00FF3267">
        <w:rPr>
          <w:rFonts w:cstheme="majorHAnsi"/>
        </w:rPr>
        <w:t>.</w:t>
      </w:r>
      <w:r w:rsidR="002A357B" w:rsidRPr="00FF3267">
        <w:rPr>
          <w:rFonts w:cstheme="majorHAnsi"/>
        </w:rPr>
        <w:t xml:space="preserve"> </w:t>
      </w:r>
      <w:r w:rsidR="00D669E3">
        <w:rPr>
          <w:rFonts w:cstheme="majorHAnsi"/>
        </w:rPr>
        <w:t xml:space="preserve">At this time, </w:t>
      </w:r>
      <w:r w:rsidR="00830A17">
        <w:rPr>
          <w:rFonts w:cstheme="majorHAnsi"/>
        </w:rPr>
        <w:t xml:space="preserve">no </w:t>
      </w:r>
      <w:r w:rsidR="002A357B" w:rsidRPr="00FF3267">
        <w:rPr>
          <w:rFonts w:cstheme="majorHAnsi"/>
        </w:rPr>
        <w:t xml:space="preserve">proven interventions or treatments </w:t>
      </w:r>
      <w:r w:rsidR="00D669E3">
        <w:rPr>
          <w:rFonts w:cstheme="majorHAnsi"/>
        </w:rPr>
        <w:t xml:space="preserve">are </w:t>
      </w:r>
      <w:r w:rsidR="002A357B" w:rsidRPr="00FF3267">
        <w:rPr>
          <w:rFonts w:cstheme="majorHAnsi"/>
        </w:rPr>
        <w:t>based on NGS</w:t>
      </w:r>
      <w:r w:rsidR="006918EE" w:rsidRPr="00FF3267">
        <w:rPr>
          <w:rFonts w:cstheme="majorHAnsi"/>
        </w:rPr>
        <w:t>, and the benefits</w:t>
      </w:r>
      <w:r w:rsidR="000201FB" w:rsidRPr="00FF3267">
        <w:rPr>
          <w:rFonts w:cstheme="majorHAnsi"/>
        </w:rPr>
        <w:t xml:space="preserve"> and</w:t>
      </w:r>
      <w:r w:rsidR="006918EE" w:rsidRPr="00FF3267">
        <w:rPr>
          <w:rFonts w:cstheme="majorHAnsi"/>
        </w:rPr>
        <w:t xml:space="preserve"> </w:t>
      </w:r>
      <w:r w:rsidR="00C05210" w:rsidRPr="00FF3267">
        <w:rPr>
          <w:rFonts w:cstheme="majorHAnsi"/>
        </w:rPr>
        <w:t>risks</w:t>
      </w:r>
      <w:r w:rsidR="000201FB" w:rsidRPr="00FF3267">
        <w:rPr>
          <w:rFonts w:cstheme="majorHAnsi"/>
        </w:rPr>
        <w:t xml:space="preserve"> </w:t>
      </w:r>
      <w:r w:rsidR="00855330" w:rsidRPr="00FF3267">
        <w:rPr>
          <w:rFonts w:cstheme="majorHAnsi"/>
        </w:rPr>
        <w:t xml:space="preserve">of </w:t>
      </w:r>
      <w:r w:rsidR="00E548EA" w:rsidRPr="00FF3267">
        <w:rPr>
          <w:rFonts w:cstheme="majorHAnsi"/>
        </w:rPr>
        <w:t>NGS</w:t>
      </w:r>
      <w:r w:rsidR="00C05210" w:rsidRPr="00FF3267">
        <w:rPr>
          <w:rFonts w:cstheme="majorHAnsi"/>
        </w:rPr>
        <w:t xml:space="preserve"> </w:t>
      </w:r>
      <w:r w:rsidR="000201FB" w:rsidRPr="00FF3267">
        <w:rPr>
          <w:rFonts w:cstheme="majorHAnsi"/>
        </w:rPr>
        <w:t xml:space="preserve">may </w:t>
      </w:r>
      <w:r w:rsidR="00E548EA" w:rsidRPr="00FF3267">
        <w:rPr>
          <w:rFonts w:cstheme="majorHAnsi"/>
        </w:rPr>
        <w:t>not be clear for many years.</w:t>
      </w:r>
      <w:r w:rsidR="00C05210" w:rsidRPr="00FF3267">
        <w:rPr>
          <w:rFonts w:cstheme="majorHAnsi"/>
        </w:rPr>
        <w:t xml:space="preserve"> Potential benefits</w:t>
      </w:r>
      <w:r w:rsidR="00C05210" w:rsidRPr="00FF3267" w:rsidDel="00790F86">
        <w:rPr>
          <w:rFonts w:cstheme="majorHAnsi"/>
        </w:rPr>
        <w:t xml:space="preserve"> </w:t>
      </w:r>
      <w:r w:rsidR="00C05210" w:rsidRPr="00FF3267">
        <w:rPr>
          <w:rFonts w:cstheme="majorHAnsi"/>
        </w:rPr>
        <w:t>include</w:t>
      </w:r>
      <w:r w:rsidR="00D72A56" w:rsidRPr="00FF3267">
        <w:rPr>
          <w:rFonts w:cstheme="majorHAnsi"/>
        </w:rPr>
        <w:t xml:space="preserve"> </w:t>
      </w:r>
      <w:r w:rsidR="00055E20" w:rsidRPr="00FF3267">
        <w:rPr>
          <w:rFonts w:cstheme="majorHAnsi"/>
        </w:rPr>
        <w:t xml:space="preserve">early diagnosis of affected infants, </w:t>
      </w:r>
      <w:r w:rsidR="00D72A56" w:rsidRPr="00FF3267">
        <w:rPr>
          <w:rFonts w:cstheme="majorHAnsi"/>
        </w:rPr>
        <w:t>discovery of treatable pediatric disease</w:t>
      </w:r>
      <w:r w:rsidR="00E2423D" w:rsidRPr="00FF3267">
        <w:rPr>
          <w:rFonts w:cstheme="majorHAnsi"/>
        </w:rPr>
        <w:t xml:space="preserve">, better management of </w:t>
      </w:r>
      <w:r w:rsidR="00F25970" w:rsidRPr="00FF3267">
        <w:rPr>
          <w:rFonts w:cstheme="majorHAnsi"/>
        </w:rPr>
        <w:t xml:space="preserve">diseases </w:t>
      </w:r>
      <w:r w:rsidR="00055E20" w:rsidRPr="00FF3267">
        <w:rPr>
          <w:rFonts w:cstheme="majorHAnsi"/>
        </w:rPr>
        <w:t>through early intervention</w:t>
      </w:r>
      <w:r w:rsidR="00D72A56" w:rsidRPr="00FF3267">
        <w:rPr>
          <w:rFonts w:cstheme="majorHAnsi"/>
        </w:rPr>
        <w:t xml:space="preserve">, </w:t>
      </w:r>
      <w:r w:rsidR="00855053" w:rsidRPr="00FF3267">
        <w:rPr>
          <w:rFonts w:cstheme="majorHAnsi"/>
        </w:rPr>
        <w:t xml:space="preserve">optimization of drug treatments, </w:t>
      </w:r>
      <w:r w:rsidR="00251FD3" w:rsidRPr="00FF3267">
        <w:rPr>
          <w:rFonts w:cstheme="majorHAnsi"/>
        </w:rPr>
        <w:t xml:space="preserve">prediction of therapy response based on blood group and platelet antigens, </w:t>
      </w:r>
      <w:r w:rsidR="001375C1" w:rsidRPr="00FF3267">
        <w:rPr>
          <w:rFonts w:cstheme="majorHAnsi"/>
        </w:rPr>
        <w:t>and</w:t>
      </w:r>
      <w:r w:rsidR="00D95BF7" w:rsidRPr="00FF3267">
        <w:rPr>
          <w:rFonts w:cstheme="majorHAnsi"/>
        </w:rPr>
        <w:t xml:space="preserve"> </w:t>
      </w:r>
      <w:r w:rsidR="00804D2B" w:rsidRPr="00FF3267">
        <w:rPr>
          <w:rFonts w:cstheme="majorHAnsi"/>
        </w:rPr>
        <w:t>opportunities to provide reproductive planning information to families. Potential risks</w:t>
      </w:r>
      <w:r w:rsidR="00804D2B" w:rsidRPr="00FF3267" w:rsidDel="00790F86">
        <w:rPr>
          <w:rFonts w:cstheme="majorHAnsi"/>
        </w:rPr>
        <w:t xml:space="preserve"> </w:t>
      </w:r>
      <w:r w:rsidR="00804D2B" w:rsidRPr="00FF3267">
        <w:rPr>
          <w:rFonts w:cstheme="majorHAnsi"/>
        </w:rPr>
        <w:t xml:space="preserve">include psychological distress resulting from unexpected disease risk, increased anxiety following uncertain results, </w:t>
      </w:r>
      <w:r w:rsidR="00FA2AFF" w:rsidRPr="00FF3267">
        <w:rPr>
          <w:rFonts w:cstheme="majorHAnsi"/>
        </w:rPr>
        <w:t xml:space="preserve">a negative impact on the parent-child relationship, </w:t>
      </w:r>
      <w:r w:rsidR="005A1B52" w:rsidRPr="00FF3267">
        <w:rPr>
          <w:rFonts w:cstheme="majorHAnsi"/>
        </w:rPr>
        <w:t>early discovery by children of later-onset disease risk, stigmatization or discrimination, and discovery of nonpaternity.</w:t>
      </w:r>
      <w:r w:rsidR="00EB540D" w:rsidRPr="00FF3267">
        <w:rPr>
          <w:rFonts w:cstheme="majorHAnsi"/>
        </w:rPr>
        <w:t xml:space="preserve"> </w:t>
      </w:r>
    </w:p>
    <w:p w14:paraId="0B66F7C6" w14:textId="4FFCA069" w:rsidR="00C05210" w:rsidRPr="00FF3267" w:rsidRDefault="00EB540D" w:rsidP="000541E4">
      <w:pPr>
        <w:rPr>
          <w:rFonts w:cstheme="majorBidi"/>
        </w:rPr>
      </w:pPr>
      <w:r w:rsidRPr="38E90E07">
        <w:rPr>
          <w:rFonts w:cstheme="majorBidi"/>
        </w:rPr>
        <w:t xml:space="preserve">Dr. </w:t>
      </w:r>
      <w:proofErr w:type="spellStart"/>
      <w:r w:rsidRPr="38E90E07">
        <w:rPr>
          <w:rFonts w:cstheme="majorBidi"/>
        </w:rPr>
        <w:t>Beggs</w:t>
      </w:r>
      <w:proofErr w:type="spellEnd"/>
      <w:r w:rsidR="000541E4" w:rsidRPr="38E90E07" w:rsidDel="000660F4">
        <w:rPr>
          <w:rFonts w:cstheme="majorBidi"/>
        </w:rPr>
        <w:t xml:space="preserve"> </w:t>
      </w:r>
      <w:r w:rsidR="00635195" w:rsidRPr="38E90E07">
        <w:rPr>
          <w:rFonts w:cstheme="majorBidi"/>
        </w:rPr>
        <w:t>mentioned</w:t>
      </w:r>
      <w:r w:rsidR="000660F4" w:rsidRPr="38E90E07">
        <w:rPr>
          <w:rFonts w:cstheme="majorBidi"/>
        </w:rPr>
        <w:t xml:space="preserve"> </w:t>
      </w:r>
      <w:r w:rsidR="000541E4" w:rsidRPr="38E90E07">
        <w:rPr>
          <w:rFonts w:cstheme="majorBidi"/>
        </w:rPr>
        <w:t xml:space="preserve">the NSIGHT Consortium, a </w:t>
      </w:r>
      <w:hyperlink r:id="rId33" w:history="1">
        <w:r w:rsidR="000541E4" w:rsidRPr="38E90E07">
          <w:rPr>
            <w:rStyle w:val="Hyperlink"/>
            <w:rFonts w:cstheme="majorBidi"/>
          </w:rPr>
          <w:t>netw</w:t>
        </w:r>
        <w:bookmarkStart w:id="1" w:name="_Hlt60676538"/>
        <w:bookmarkStart w:id="2" w:name="_Hlt60676539"/>
        <w:bookmarkEnd w:id="1"/>
        <w:bookmarkEnd w:id="2"/>
        <w:r w:rsidR="000541E4" w:rsidRPr="38E90E07">
          <w:rPr>
            <w:rStyle w:val="Hyperlink"/>
            <w:rFonts w:cstheme="majorBidi"/>
          </w:rPr>
          <w:t>ork</w:t>
        </w:r>
      </w:hyperlink>
      <w:r w:rsidR="000541E4" w:rsidRPr="38E90E07">
        <w:rPr>
          <w:rFonts w:cstheme="majorBidi"/>
        </w:rPr>
        <w:t xml:space="preserve"> of </w:t>
      </w:r>
      <w:r w:rsidR="00B16F3B" w:rsidRPr="38E90E07">
        <w:rPr>
          <w:rFonts w:cstheme="majorBidi"/>
        </w:rPr>
        <w:t>four</w:t>
      </w:r>
      <w:r w:rsidR="000541E4" w:rsidRPr="38E90E07">
        <w:rPr>
          <w:rFonts w:cstheme="majorBidi"/>
        </w:rPr>
        <w:t xml:space="preserve"> sites that launched in response to a </w:t>
      </w:r>
      <w:r w:rsidR="00440900" w:rsidRPr="38E90E07">
        <w:rPr>
          <w:rFonts w:cstheme="majorBidi"/>
        </w:rPr>
        <w:t>2013 Request for Applications (RFA) from NICHD</w:t>
      </w:r>
      <w:r w:rsidR="00F55C85" w:rsidRPr="38E90E07">
        <w:rPr>
          <w:rFonts w:cstheme="majorBidi"/>
        </w:rPr>
        <w:t xml:space="preserve"> and </w:t>
      </w:r>
      <w:r w:rsidR="00DB259E" w:rsidRPr="38E90E07">
        <w:rPr>
          <w:rFonts w:cstheme="majorBidi"/>
        </w:rPr>
        <w:t>the National Human Genome Research Institute (</w:t>
      </w:r>
      <w:r w:rsidR="00F55C85" w:rsidRPr="38E90E07">
        <w:rPr>
          <w:rFonts w:cstheme="majorBidi"/>
        </w:rPr>
        <w:t>NHGRI</w:t>
      </w:r>
      <w:r w:rsidR="00DB259E" w:rsidRPr="38E90E07">
        <w:rPr>
          <w:rFonts w:cstheme="majorBidi"/>
        </w:rPr>
        <w:t>)</w:t>
      </w:r>
      <w:r w:rsidR="00F458B4" w:rsidRPr="38E90E07">
        <w:rPr>
          <w:rFonts w:cstheme="majorBidi"/>
        </w:rPr>
        <w:t xml:space="preserve"> to carefully explore how</w:t>
      </w:r>
      <w:r w:rsidR="004E7CE6" w:rsidRPr="38E90E07">
        <w:rPr>
          <w:rFonts w:cstheme="majorBidi"/>
        </w:rPr>
        <w:t xml:space="preserve"> genomic information can broaden understanding of diseases identified in the newborn period</w:t>
      </w:r>
      <w:r w:rsidR="002208E1" w:rsidRPr="38E90E07">
        <w:rPr>
          <w:rFonts w:cstheme="majorBidi"/>
        </w:rPr>
        <w:t>. H</w:t>
      </w:r>
      <w:r w:rsidR="008A3554" w:rsidRPr="38E90E07">
        <w:rPr>
          <w:rFonts w:cstheme="majorBidi"/>
        </w:rPr>
        <w:t>e</w:t>
      </w:r>
      <w:r w:rsidR="004E7CE6" w:rsidRPr="38E90E07">
        <w:rPr>
          <w:rFonts w:cstheme="majorBidi"/>
        </w:rPr>
        <w:t xml:space="preserve"> emphasized that the RFA was not intended to be an NBS pilot. </w:t>
      </w:r>
      <w:r w:rsidR="00CC243B" w:rsidRPr="38E90E07">
        <w:rPr>
          <w:rFonts w:cstheme="majorBidi"/>
        </w:rPr>
        <w:t xml:space="preserve">Dr. </w:t>
      </w:r>
      <w:proofErr w:type="spellStart"/>
      <w:r w:rsidR="00CC243B" w:rsidRPr="38E90E07">
        <w:rPr>
          <w:rFonts w:cstheme="majorBidi"/>
        </w:rPr>
        <w:t>Beggs</w:t>
      </w:r>
      <w:proofErr w:type="spellEnd"/>
      <w:r w:rsidR="00CC243B" w:rsidRPr="38E90E07" w:rsidDel="00635195">
        <w:rPr>
          <w:rFonts w:cstheme="majorBidi"/>
        </w:rPr>
        <w:t xml:space="preserve"> </w:t>
      </w:r>
      <w:r w:rsidR="00635195" w:rsidRPr="38E90E07">
        <w:rPr>
          <w:rFonts w:cstheme="majorBidi"/>
        </w:rPr>
        <w:t xml:space="preserve">described </w:t>
      </w:r>
      <w:r w:rsidR="00CC243B" w:rsidRPr="38E90E07">
        <w:rPr>
          <w:rFonts w:cstheme="majorBidi"/>
        </w:rPr>
        <w:t xml:space="preserve">the </w:t>
      </w:r>
      <w:hyperlink r:id="rId34" w:history="1">
        <w:proofErr w:type="spellStart"/>
        <w:r w:rsidR="00CC243B" w:rsidRPr="004A4732">
          <w:rPr>
            <w:rStyle w:val="Hyperlink"/>
            <w:rFonts w:cstheme="majorBidi"/>
            <w:color w:val="auto"/>
          </w:rPr>
          <w:t>Ba</w:t>
        </w:r>
        <w:bookmarkStart w:id="3" w:name="_Hlt60675859"/>
        <w:r w:rsidR="00CC243B" w:rsidRPr="004A4732">
          <w:rPr>
            <w:rStyle w:val="Hyperlink"/>
            <w:rFonts w:cstheme="majorBidi"/>
            <w:color w:val="auto"/>
          </w:rPr>
          <w:t>b</w:t>
        </w:r>
        <w:bookmarkEnd w:id="3"/>
        <w:r w:rsidR="00CC243B" w:rsidRPr="004A4732">
          <w:rPr>
            <w:rStyle w:val="Hyperlink"/>
            <w:rFonts w:cstheme="majorBidi"/>
            <w:color w:val="auto"/>
          </w:rPr>
          <w:t>ySeq</w:t>
        </w:r>
        <w:proofErr w:type="spellEnd"/>
      </w:hyperlink>
      <w:r w:rsidR="00CC243B" w:rsidRPr="38E90E07">
        <w:rPr>
          <w:rFonts w:cstheme="majorBidi"/>
        </w:rPr>
        <w:t xml:space="preserve"> study</w:t>
      </w:r>
      <w:r w:rsidR="009F7E16" w:rsidRPr="38E90E07">
        <w:rPr>
          <w:rFonts w:cstheme="majorBidi"/>
        </w:rPr>
        <w:t xml:space="preserve">, which </w:t>
      </w:r>
      <w:r w:rsidR="007B0840" w:rsidRPr="38E90E07">
        <w:rPr>
          <w:rFonts w:cstheme="majorBidi"/>
        </w:rPr>
        <w:t>was designed</w:t>
      </w:r>
      <w:r w:rsidR="009F7E16" w:rsidRPr="38E90E07">
        <w:rPr>
          <w:rFonts w:cstheme="majorBidi"/>
        </w:rPr>
        <w:t xml:space="preserve"> to determine the </w:t>
      </w:r>
      <w:r w:rsidR="000214C7" w:rsidRPr="38E90E07">
        <w:rPr>
          <w:rFonts w:cstheme="majorBidi"/>
        </w:rPr>
        <w:t xml:space="preserve">medical, behavioral, and economic </w:t>
      </w:r>
      <w:r w:rsidR="009F7E16" w:rsidRPr="38E90E07">
        <w:rPr>
          <w:rFonts w:cstheme="majorBidi"/>
        </w:rPr>
        <w:t>impact</w:t>
      </w:r>
      <w:r w:rsidR="000214C7" w:rsidRPr="38E90E07">
        <w:rPr>
          <w:rFonts w:cstheme="majorBidi"/>
        </w:rPr>
        <w:t>s of NGS.</w:t>
      </w:r>
      <w:r w:rsidR="00B43A3E" w:rsidRPr="38E90E07">
        <w:rPr>
          <w:rFonts w:cstheme="majorBidi"/>
        </w:rPr>
        <w:t xml:space="preserve"> </w:t>
      </w:r>
      <w:r w:rsidR="00F34C34" w:rsidRPr="38E90E07">
        <w:rPr>
          <w:rFonts w:cstheme="majorBidi"/>
        </w:rPr>
        <w:t xml:space="preserve">The study had two arms: healthy newborns in the normal newborn nursery and sick newborns in the </w:t>
      </w:r>
      <w:r w:rsidR="00E622D6" w:rsidRPr="38E90E07">
        <w:rPr>
          <w:rFonts w:cstheme="majorBidi"/>
        </w:rPr>
        <w:t>intensive care unit (ICU)</w:t>
      </w:r>
      <w:r w:rsidR="00F34C34" w:rsidRPr="38E90E07">
        <w:rPr>
          <w:rFonts w:cstheme="majorBidi"/>
        </w:rPr>
        <w:t>.</w:t>
      </w:r>
      <w:r w:rsidR="0046630A" w:rsidRPr="38E90E07">
        <w:rPr>
          <w:rFonts w:cstheme="majorBidi"/>
        </w:rPr>
        <w:t xml:space="preserve"> Each arm had two cohorts</w:t>
      </w:r>
      <w:r w:rsidR="000B6ACB" w:rsidRPr="38E90E07">
        <w:rPr>
          <w:rFonts w:cstheme="majorBidi"/>
        </w:rPr>
        <w:t xml:space="preserve">: </w:t>
      </w:r>
      <w:r w:rsidR="0046630A" w:rsidRPr="38E90E07">
        <w:rPr>
          <w:rFonts w:cstheme="majorBidi"/>
        </w:rPr>
        <w:t>one</w:t>
      </w:r>
      <w:r w:rsidR="005B20C5" w:rsidRPr="38E90E07" w:rsidDel="000B6ACB">
        <w:rPr>
          <w:rFonts w:cstheme="majorBidi"/>
        </w:rPr>
        <w:t xml:space="preserve"> </w:t>
      </w:r>
      <w:r w:rsidR="00E622D6" w:rsidRPr="38E90E07">
        <w:rPr>
          <w:rFonts w:cstheme="majorBidi"/>
        </w:rPr>
        <w:t>received the standard of care NBS</w:t>
      </w:r>
      <w:r w:rsidR="00FA669F" w:rsidRPr="38E90E07">
        <w:rPr>
          <w:rFonts w:cstheme="majorBidi"/>
        </w:rPr>
        <w:t>,</w:t>
      </w:r>
      <w:r w:rsidR="0046630A" w:rsidRPr="38E90E07">
        <w:rPr>
          <w:rFonts w:cstheme="majorBidi"/>
        </w:rPr>
        <w:t xml:space="preserve"> and </w:t>
      </w:r>
      <w:r w:rsidR="005B20C5" w:rsidRPr="38E90E07">
        <w:rPr>
          <w:rFonts w:cstheme="majorBidi"/>
        </w:rPr>
        <w:t>an</w:t>
      </w:r>
      <w:r w:rsidR="0046630A" w:rsidRPr="38E90E07">
        <w:rPr>
          <w:rFonts w:cstheme="majorBidi"/>
        </w:rPr>
        <w:t>other receiv</w:t>
      </w:r>
      <w:r w:rsidR="005B20C5" w:rsidRPr="38E90E07">
        <w:rPr>
          <w:rFonts w:cstheme="majorBidi"/>
        </w:rPr>
        <w:t>ed</w:t>
      </w:r>
      <w:r w:rsidR="0046630A" w:rsidRPr="38E90E07">
        <w:rPr>
          <w:rFonts w:cstheme="majorBidi"/>
        </w:rPr>
        <w:t xml:space="preserve"> standard of care plus a G</w:t>
      </w:r>
      <w:r w:rsidR="00CF5F33" w:rsidRPr="38E90E07">
        <w:rPr>
          <w:rFonts w:cstheme="majorBidi"/>
        </w:rPr>
        <w:t xml:space="preserve">enomic </w:t>
      </w:r>
      <w:r w:rsidR="0046630A" w:rsidRPr="38E90E07">
        <w:rPr>
          <w:rFonts w:cstheme="majorBidi"/>
        </w:rPr>
        <w:t>N</w:t>
      </w:r>
      <w:r w:rsidR="00CF5F33" w:rsidRPr="38E90E07">
        <w:rPr>
          <w:rFonts w:cstheme="majorBidi"/>
        </w:rPr>
        <w:t xml:space="preserve">ewborn </w:t>
      </w:r>
      <w:r w:rsidR="0046630A" w:rsidRPr="38E90E07">
        <w:rPr>
          <w:rFonts w:cstheme="majorBidi"/>
        </w:rPr>
        <w:t>S</w:t>
      </w:r>
      <w:r w:rsidR="00CF5F33" w:rsidRPr="38E90E07">
        <w:rPr>
          <w:rFonts w:cstheme="majorBidi"/>
        </w:rPr>
        <w:t xml:space="preserve">equencing </w:t>
      </w:r>
      <w:r w:rsidR="0046630A" w:rsidRPr="38E90E07">
        <w:rPr>
          <w:rFonts w:cstheme="majorBidi"/>
        </w:rPr>
        <w:t>R</w:t>
      </w:r>
      <w:r w:rsidR="00CF5F33" w:rsidRPr="38E90E07">
        <w:rPr>
          <w:rFonts w:cstheme="majorBidi"/>
        </w:rPr>
        <w:t>eport (GNSR)</w:t>
      </w:r>
      <w:r w:rsidR="00360885" w:rsidRPr="38E90E07">
        <w:rPr>
          <w:rFonts w:cstheme="majorBidi"/>
        </w:rPr>
        <w:t xml:space="preserve">. The GNSR included risk and carrier status for </w:t>
      </w:r>
      <w:r w:rsidR="00CF02AD" w:rsidRPr="38E90E07">
        <w:rPr>
          <w:rFonts w:cstheme="majorBidi"/>
        </w:rPr>
        <w:t xml:space="preserve">genes </w:t>
      </w:r>
      <w:r w:rsidR="004042A4" w:rsidRPr="38E90E07">
        <w:rPr>
          <w:rFonts w:cstheme="majorBidi"/>
        </w:rPr>
        <w:t>with</w:t>
      </w:r>
      <w:r w:rsidR="00CF02AD" w:rsidRPr="38E90E07">
        <w:rPr>
          <w:rFonts w:cstheme="majorBidi"/>
        </w:rPr>
        <w:t xml:space="preserve"> strong evidence of association with pediatric-onset disease and high penetrance; a curated </w:t>
      </w:r>
      <w:hyperlink r:id="rId35">
        <w:r w:rsidR="00CF02AD" w:rsidRPr="38E90E07">
          <w:rPr>
            <w:rStyle w:val="Hyperlink"/>
            <w:rFonts w:cstheme="majorBidi"/>
          </w:rPr>
          <w:t>gene list</w:t>
        </w:r>
      </w:hyperlink>
      <w:r w:rsidR="00CF02AD" w:rsidRPr="38E90E07">
        <w:rPr>
          <w:rFonts w:cstheme="majorBidi"/>
        </w:rPr>
        <w:t xml:space="preserve"> used in the </w:t>
      </w:r>
      <w:proofErr w:type="spellStart"/>
      <w:r w:rsidR="00CF02AD" w:rsidRPr="38E90E07">
        <w:rPr>
          <w:rFonts w:cstheme="majorBidi"/>
        </w:rPr>
        <w:t>BabySeq</w:t>
      </w:r>
      <w:proofErr w:type="spellEnd"/>
      <w:r w:rsidR="00CF02AD" w:rsidRPr="38E90E07">
        <w:rPr>
          <w:rFonts w:cstheme="majorBidi"/>
        </w:rPr>
        <w:t xml:space="preserve"> study is available</w:t>
      </w:r>
      <w:r w:rsidR="00360885" w:rsidRPr="38E90E07">
        <w:rPr>
          <w:rFonts w:cstheme="majorBidi"/>
        </w:rPr>
        <w:t>.</w:t>
      </w:r>
      <w:r w:rsidR="00770DFE" w:rsidRPr="38E90E07">
        <w:rPr>
          <w:rFonts w:cstheme="majorBidi"/>
        </w:rPr>
        <w:t xml:space="preserve"> </w:t>
      </w:r>
      <w:r w:rsidR="00514BB8" w:rsidRPr="38E90E07">
        <w:rPr>
          <w:rFonts w:cstheme="majorBidi"/>
        </w:rPr>
        <w:t xml:space="preserve">The study identified </w:t>
      </w:r>
      <w:r w:rsidR="008B6409" w:rsidRPr="38E90E07">
        <w:rPr>
          <w:rFonts w:cstheme="majorBidi"/>
        </w:rPr>
        <w:t>monogenic disease risk in 11</w:t>
      </w:r>
      <w:r w:rsidR="00605429" w:rsidRPr="38E90E07">
        <w:rPr>
          <w:rFonts w:cstheme="majorBidi"/>
        </w:rPr>
        <w:t xml:space="preserve"> percent</w:t>
      </w:r>
      <w:r w:rsidR="008B6409" w:rsidRPr="38E90E07">
        <w:rPr>
          <w:rFonts w:cstheme="majorBidi"/>
        </w:rPr>
        <w:t xml:space="preserve"> of whole exome sequenced infants</w:t>
      </w:r>
      <w:r w:rsidR="004D4467" w:rsidRPr="38E90E07">
        <w:rPr>
          <w:rFonts w:cstheme="majorBidi"/>
        </w:rPr>
        <w:t xml:space="preserve"> as well as 566 recessive genes that </w:t>
      </w:r>
      <w:r w:rsidR="00A52B1C" w:rsidRPr="38E90E07">
        <w:rPr>
          <w:rFonts w:cstheme="majorBidi"/>
        </w:rPr>
        <w:t>may confer carrier status</w:t>
      </w:r>
      <w:r w:rsidR="00CF02AD" w:rsidRPr="38E90E07">
        <w:rPr>
          <w:rFonts w:cstheme="majorBidi"/>
        </w:rPr>
        <w:t>—99</w:t>
      </w:r>
      <w:r w:rsidR="00605429" w:rsidRPr="38E90E07">
        <w:rPr>
          <w:rFonts w:cstheme="majorBidi"/>
        </w:rPr>
        <w:t xml:space="preserve"> percent</w:t>
      </w:r>
      <w:r w:rsidR="00CF02AD" w:rsidRPr="38E90E07">
        <w:rPr>
          <w:rFonts w:cstheme="majorBidi"/>
        </w:rPr>
        <w:t xml:space="preserve"> </w:t>
      </w:r>
      <w:r w:rsidR="00A52B1C" w:rsidRPr="38E90E07">
        <w:rPr>
          <w:rFonts w:cstheme="majorBidi"/>
        </w:rPr>
        <w:t>of</w:t>
      </w:r>
      <w:r w:rsidR="00CF02AD" w:rsidRPr="38E90E07">
        <w:rPr>
          <w:rFonts w:cstheme="majorBidi"/>
        </w:rPr>
        <w:t xml:space="preserve"> which </w:t>
      </w:r>
      <w:r w:rsidR="00A52B1C" w:rsidRPr="38E90E07">
        <w:rPr>
          <w:rFonts w:cstheme="majorBidi"/>
        </w:rPr>
        <w:t xml:space="preserve">would have been </w:t>
      </w:r>
      <w:r w:rsidR="00A52B1C" w:rsidRPr="38E90E07">
        <w:rPr>
          <w:rFonts w:cstheme="majorBidi"/>
        </w:rPr>
        <w:lastRenderedPageBreak/>
        <w:t xml:space="preserve">missed by routine care. </w:t>
      </w:r>
      <w:r w:rsidR="00600A01" w:rsidRPr="38E90E07">
        <w:rPr>
          <w:rFonts w:cstheme="majorBidi"/>
        </w:rPr>
        <w:t xml:space="preserve">Dr. </w:t>
      </w:r>
      <w:proofErr w:type="spellStart"/>
      <w:r w:rsidR="00600A01" w:rsidRPr="38E90E07">
        <w:rPr>
          <w:rFonts w:cstheme="majorBidi"/>
        </w:rPr>
        <w:t>Beggs</w:t>
      </w:r>
      <w:proofErr w:type="spellEnd"/>
      <w:r w:rsidR="00600A01" w:rsidRPr="38E90E07">
        <w:rPr>
          <w:rFonts w:cstheme="majorBidi"/>
        </w:rPr>
        <w:t xml:space="preserve"> </w:t>
      </w:r>
      <w:r w:rsidR="007C5E7C" w:rsidRPr="38E90E07">
        <w:rPr>
          <w:rFonts w:cstheme="majorBidi"/>
        </w:rPr>
        <w:t>noted</w:t>
      </w:r>
      <w:r w:rsidR="00A551C1" w:rsidRPr="38E90E07">
        <w:rPr>
          <w:rFonts w:cstheme="majorBidi"/>
        </w:rPr>
        <w:t xml:space="preserve"> </w:t>
      </w:r>
      <w:r w:rsidR="0045256F" w:rsidRPr="38E90E07">
        <w:rPr>
          <w:rFonts w:cstheme="majorBidi"/>
        </w:rPr>
        <w:t xml:space="preserve">several </w:t>
      </w:r>
      <w:hyperlink r:id="rId36">
        <w:r w:rsidR="0045256F" w:rsidRPr="38E90E07">
          <w:rPr>
            <w:rStyle w:val="Hyperlink"/>
            <w:rFonts w:cstheme="majorBidi"/>
          </w:rPr>
          <w:t>barriers to enrollment</w:t>
        </w:r>
      </w:hyperlink>
      <w:r w:rsidR="0045256F" w:rsidRPr="38E90E07">
        <w:rPr>
          <w:rFonts w:cstheme="majorBidi"/>
        </w:rPr>
        <w:t xml:space="preserve"> in the </w:t>
      </w:r>
      <w:proofErr w:type="spellStart"/>
      <w:r w:rsidR="0045256F" w:rsidRPr="38E90E07">
        <w:rPr>
          <w:rFonts w:cstheme="majorBidi"/>
        </w:rPr>
        <w:t>BabySeq</w:t>
      </w:r>
      <w:proofErr w:type="spellEnd"/>
      <w:r w:rsidR="0045256F" w:rsidRPr="38E90E07">
        <w:rPr>
          <w:rFonts w:cstheme="majorBidi"/>
        </w:rPr>
        <w:t xml:space="preserve"> study that likely </w:t>
      </w:r>
      <w:r w:rsidR="00B340A8" w:rsidRPr="38E90E07">
        <w:rPr>
          <w:rFonts w:cstheme="majorBidi"/>
        </w:rPr>
        <w:t>contributed</w:t>
      </w:r>
      <w:r w:rsidR="0045256F" w:rsidRPr="38E90E07">
        <w:rPr>
          <w:rFonts w:cstheme="majorBidi"/>
        </w:rPr>
        <w:t xml:space="preserve"> </w:t>
      </w:r>
      <w:r w:rsidR="00B340A8" w:rsidRPr="38E90E07">
        <w:rPr>
          <w:rFonts w:cstheme="majorBidi"/>
        </w:rPr>
        <w:t>to a lack of diversity</w:t>
      </w:r>
      <w:r w:rsidR="00B80402" w:rsidRPr="38E90E07">
        <w:rPr>
          <w:rFonts w:cstheme="majorBidi"/>
        </w:rPr>
        <w:t xml:space="preserve"> and stated that future studies </w:t>
      </w:r>
      <w:r w:rsidR="0047344A" w:rsidRPr="38E90E07">
        <w:rPr>
          <w:rFonts w:cstheme="majorBidi"/>
        </w:rPr>
        <w:t>should</w:t>
      </w:r>
      <w:r w:rsidR="00B80402" w:rsidRPr="38E90E07">
        <w:rPr>
          <w:rFonts w:cstheme="majorBidi"/>
        </w:rPr>
        <w:t xml:space="preserve"> </w:t>
      </w:r>
      <w:r w:rsidR="001633D0" w:rsidRPr="38E90E07">
        <w:rPr>
          <w:rFonts w:cstheme="majorBidi"/>
        </w:rPr>
        <w:t>address these barriers to ensure racial, ethnic, and socioeconomic diversity</w:t>
      </w:r>
      <w:r w:rsidR="006F060F" w:rsidRPr="38E90E07">
        <w:rPr>
          <w:rFonts w:cstheme="majorBidi"/>
        </w:rPr>
        <w:t>.</w:t>
      </w:r>
      <w:r w:rsidR="00FB181E" w:rsidRPr="38E90E07">
        <w:rPr>
          <w:rFonts w:cstheme="majorBidi"/>
        </w:rPr>
        <w:t xml:space="preserve"> To conclude, Dr. </w:t>
      </w:r>
      <w:proofErr w:type="spellStart"/>
      <w:r w:rsidR="00FB181E" w:rsidRPr="38E90E07">
        <w:rPr>
          <w:rFonts w:cstheme="majorBidi"/>
        </w:rPr>
        <w:t>Beggs</w:t>
      </w:r>
      <w:proofErr w:type="spellEnd"/>
      <w:r w:rsidR="00FB181E" w:rsidRPr="38E90E07">
        <w:rPr>
          <w:rFonts w:cstheme="majorBidi"/>
        </w:rPr>
        <w:t xml:space="preserve"> noted that sequencing newborns </w:t>
      </w:r>
      <w:r w:rsidR="00C544C8" w:rsidRPr="38E90E07">
        <w:rPr>
          <w:rFonts w:cstheme="majorBidi"/>
        </w:rPr>
        <w:t>carries implications for the risk burden of family members.</w:t>
      </w:r>
    </w:p>
    <w:p w14:paraId="60099FD3" w14:textId="17D45A76" w:rsidR="006A27E9" w:rsidRPr="00FF3267" w:rsidRDefault="004D3246" w:rsidP="004D3246">
      <w:pPr>
        <w:pStyle w:val="Heading2"/>
        <w:rPr>
          <w:rFonts w:cstheme="majorHAnsi"/>
        </w:rPr>
      </w:pPr>
      <w:r w:rsidRPr="00FF3267">
        <w:rPr>
          <w:rFonts w:cstheme="majorHAnsi"/>
        </w:rPr>
        <w:t>Closing Remarks</w:t>
      </w:r>
    </w:p>
    <w:p w14:paraId="489F1372" w14:textId="7A452826" w:rsidR="00647663" w:rsidRDefault="004B7900" w:rsidP="004B7900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000000"/>
        </w:rPr>
      </w:pPr>
      <w:r w:rsidRPr="00FF3267">
        <w:rPr>
          <w:rFonts w:asciiTheme="majorHAnsi" w:hAnsiTheme="majorHAnsi" w:cstheme="majorHAnsi"/>
          <w:color w:val="000000"/>
        </w:rPr>
        <w:t xml:space="preserve">Walter </w:t>
      </w:r>
      <w:proofErr w:type="spellStart"/>
      <w:r w:rsidRPr="00FF3267">
        <w:rPr>
          <w:rFonts w:asciiTheme="majorHAnsi" w:hAnsiTheme="majorHAnsi" w:cstheme="majorHAnsi"/>
          <w:color w:val="000000"/>
        </w:rPr>
        <w:t>Koroshetz</w:t>
      </w:r>
      <w:proofErr w:type="spellEnd"/>
      <w:r w:rsidRPr="00FF3267">
        <w:rPr>
          <w:rFonts w:asciiTheme="majorHAnsi" w:hAnsiTheme="majorHAnsi" w:cstheme="majorHAnsi"/>
          <w:color w:val="000000"/>
        </w:rPr>
        <w:t xml:space="preserve">, MD, </w:t>
      </w:r>
      <w:r w:rsidR="005840FC" w:rsidRPr="007A5596">
        <w:rPr>
          <w:rFonts w:asciiTheme="majorHAnsi" w:hAnsiTheme="majorHAnsi" w:cstheme="majorHAnsi"/>
          <w:color w:val="000000"/>
        </w:rPr>
        <w:t>Director of</w:t>
      </w:r>
      <w:r w:rsidR="005840FC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Pr="00FF3267">
        <w:rPr>
          <w:rFonts w:asciiTheme="majorHAnsi" w:hAnsiTheme="majorHAnsi" w:cstheme="majorHAnsi"/>
          <w:color w:val="000000"/>
        </w:rPr>
        <w:t xml:space="preserve">NINDS, acknowledged the complexity of conducting </w:t>
      </w:r>
      <w:proofErr w:type="spellStart"/>
      <w:r w:rsidRPr="00FF3267">
        <w:rPr>
          <w:rFonts w:asciiTheme="majorHAnsi" w:hAnsiTheme="majorHAnsi" w:cstheme="majorHAnsi"/>
          <w:color w:val="000000"/>
        </w:rPr>
        <w:t>presymptomatic</w:t>
      </w:r>
      <w:proofErr w:type="spellEnd"/>
      <w:r w:rsidRPr="00FF3267">
        <w:rPr>
          <w:rFonts w:asciiTheme="majorHAnsi" w:hAnsiTheme="majorHAnsi" w:cstheme="majorHAnsi"/>
          <w:color w:val="000000"/>
        </w:rPr>
        <w:t xml:space="preserve"> screening and the necessity of building flexible programs that are customized to meet the needs and wishes of parents. Dr. Bianchi summarized the meeting’s</w:t>
      </w:r>
      <w:r w:rsidRPr="00FF3267" w:rsidDel="00462E5C">
        <w:rPr>
          <w:rFonts w:asciiTheme="majorHAnsi" w:hAnsiTheme="majorHAnsi" w:cstheme="majorHAnsi"/>
          <w:color w:val="000000"/>
        </w:rPr>
        <w:t xml:space="preserve"> </w:t>
      </w:r>
      <w:r w:rsidRPr="00FF3267">
        <w:rPr>
          <w:rFonts w:asciiTheme="majorHAnsi" w:hAnsiTheme="majorHAnsi" w:cstheme="majorHAnsi"/>
          <w:color w:val="000000"/>
        </w:rPr>
        <w:t>discussions</w:t>
      </w:r>
      <w:r w:rsidR="0077080D">
        <w:rPr>
          <w:rFonts w:asciiTheme="majorHAnsi" w:hAnsiTheme="majorHAnsi" w:cstheme="majorHAnsi"/>
          <w:color w:val="000000"/>
        </w:rPr>
        <w:t xml:space="preserve">, </w:t>
      </w:r>
      <w:r w:rsidR="005840FC">
        <w:rPr>
          <w:rFonts w:asciiTheme="majorHAnsi" w:hAnsiTheme="majorHAnsi" w:cstheme="majorHAnsi"/>
          <w:color w:val="000000"/>
        </w:rPr>
        <w:t xml:space="preserve">synthesized main themes, </w:t>
      </w:r>
      <w:r w:rsidR="0077080D">
        <w:rPr>
          <w:rFonts w:asciiTheme="majorHAnsi" w:hAnsiTheme="majorHAnsi" w:cstheme="majorHAnsi"/>
          <w:color w:val="000000"/>
        </w:rPr>
        <w:t xml:space="preserve">identified </w:t>
      </w:r>
      <w:r w:rsidR="005840FC">
        <w:rPr>
          <w:rFonts w:asciiTheme="majorHAnsi" w:hAnsiTheme="majorHAnsi" w:cstheme="majorHAnsi"/>
          <w:color w:val="000000"/>
        </w:rPr>
        <w:t>gaps in knowledge</w:t>
      </w:r>
      <w:r w:rsidR="0077080D">
        <w:rPr>
          <w:rFonts w:asciiTheme="majorHAnsi" w:hAnsiTheme="majorHAnsi" w:cstheme="majorHAnsi"/>
          <w:color w:val="000000"/>
        </w:rPr>
        <w:t xml:space="preserve">, and emphasized </w:t>
      </w:r>
      <w:r w:rsidR="00462E5C">
        <w:rPr>
          <w:rFonts w:asciiTheme="majorHAnsi" w:hAnsiTheme="majorHAnsi" w:cstheme="majorHAnsi"/>
          <w:color w:val="000000"/>
        </w:rPr>
        <w:t xml:space="preserve">future directions and </w:t>
      </w:r>
      <w:r w:rsidR="0077080D">
        <w:rPr>
          <w:rFonts w:asciiTheme="majorHAnsi" w:hAnsiTheme="majorHAnsi" w:cstheme="majorHAnsi"/>
          <w:color w:val="000000"/>
        </w:rPr>
        <w:t>goals</w:t>
      </w:r>
      <w:r w:rsidR="004A1CD0">
        <w:rPr>
          <w:rFonts w:asciiTheme="majorHAnsi" w:hAnsiTheme="majorHAnsi" w:cstheme="majorHAnsi"/>
          <w:color w:val="000000"/>
        </w:rPr>
        <w:t xml:space="preserve">. Dr. Nuckolls thanked the presenters and committee members for their participation and announced that the next MDCC meeting </w:t>
      </w:r>
      <w:r w:rsidR="00E110D0">
        <w:rPr>
          <w:rFonts w:asciiTheme="majorHAnsi" w:hAnsiTheme="majorHAnsi" w:cstheme="majorHAnsi"/>
          <w:color w:val="000000"/>
        </w:rPr>
        <w:t xml:space="preserve">in April or May 2021 </w:t>
      </w:r>
      <w:r w:rsidR="004A1CD0">
        <w:rPr>
          <w:rFonts w:asciiTheme="majorHAnsi" w:hAnsiTheme="majorHAnsi" w:cstheme="majorHAnsi"/>
          <w:color w:val="000000"/>
        </w:rPr>
        <w:t xml:space="preserve">will </w:t>
      </w:r>
      <w:r w:rsidR="00E110D0">
        <w:rPr>
          <w:rFonts w:asciiTheme="majorHAnsi" w:hAnsiTheme="majorHAnsi" w:cstheme="majorHAnsi"/>
          <w:color w:val="000000"/>
        </w:rPr>
        <w:t>focus on respiratory and sleep disturbances.</w:t>
      </w:r>
    </w:p>
    <w:p w14:paraId="7F0972CA" w14:textId="77777777" w:rsidR="000A388D" w:rsidRDefault="000A388D" w:rsidP="000A388D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rStyle w:val="Strong"/>
          <w:rFonts w:eastAsiaTheme="majorEastAsia"/>
          <w:color w:val="000000"/>
        </w:rPr>
        <w:t>We certify that, to the best of our knowledge, the foregoing minutes are accurate and complete.</w:t>
      </w:r>
    </w:p>
    <w:p w14:paraId="2885A82B" w14:textId="77777777" w:rsidR="000A388D" w:rsidRDefault="000A388D" w:rsidP="000A388D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Glen Nuckolls, PhD</w:t>
      </w:r>
      <w:r>
        <w:rPr>
          <w:color w:val="000000"/>
        </w:rPr>
        <w:br/>
        <w:t>Designated Federal Official, Muscular Dystrophy Coordinating Committee</w:t>
      </w:r>
      <w:r>
        <w:rPr>
          <w:color w:val="000000"/>
        </w:rPr>
        <w:br/>
        <w:t>Program Director, Division of Neuroscience, National Institute of Neurological Disorders and Stroke</w:t>
      </w:r>
    </w:p>
    <w:p w14:paraId="2A914BF8" w14:textId="77777777" w:rsidR="000A388D" w:rsidRDefault="000A388D" w:rsidP="000A388D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Diana Bianchi, M.D.</w:t>
      </w:r>
      <w:r>
        <w:rPr>
          <w:color w:val="000000"/>
        </w:rPr>
        <w:br/>
        <w:t>Chair Muscular Dystrophy Coordinating Committee</w:t>
      </w:r>
      <w:r>
        <w:rPr>
          <w:color w:val="000000"/>
        </w:rPr>
        <w:br/>
        <w:t>Director, Eunice Kennedy Shriver National Institute of Child Health and Human Development</w:t>
      </w:r>
    </w:p>
    <w:p w14:paraId="4A223882" w14:textId="77777777" w:rsidR="000A388D" w:rsidRPr="00FF3267" w:rsidRDefault="000A388D" w:rsidP="004B7900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000000"/>
        </w:rPr>
      </w:pPr>
    </w:p>
    <w:sectPr w:rsidR="000A388D" w:rsidRPr="00FF3267" w:rsidSect="00947478"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B3D8" w14:textId="77777777" w:rsidR="003B0855" w:rsidRDefault="003B0855" w:rsidP="00515E82">
      <w:r>
        <w:separator/>
      </w:r>
    </w:p>
  </w:endnote>
  <w:endnote w:type="continuationSeparator" w:id="0">
    <w:p w14:paraId="6F763F90" w14:textId="77777777" w:rsidR="003B0855" w:rsidRDefault="003B0855" w:rsidP="00515E82">
      <w:r>
        <w:continuationSeparator/>
      </w:r>
    </w:p>
  </w:endnote>
  <w:endnote w:type="continuationNotice" w:id="1">
    <w:p w14:paraId="65F80341" w14:textId="77777777" w:rsidR="003B0855" w:rsidRDefault="003B08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1E1A" w14:textId="77777777" w:rsidR="007C288D" w:rsidRPr="00851A6F" w:rsidRDefault="007C288D" w:rsidP="00A16B4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59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AA29" w14:textId="77777777" w:rsidR="007C288D" w:rsidRDefault="007C288D" w:rsidP="00C35C7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1639" w14:textId="77777777" w:rsidR="003B0855" w:rsidRDefault="003B0855" w:rsidP="009676E3">
      <w:pPr>
        <w:spacing w:after="0"/>
      </w:pPr>
      <w:r>
        <w:separator/>
      </w:r>
    </w:p>
  </w:footnote>
  <w:footnote w:type="continuationSeparator" w:id="0">
    <w:p w14:paraId="5E30EB4C" w14:textId="77777777" w:rsidR="003B0855" w:rsidRDefault="003B0855" w:rsidP="00515E82">
      <w:r>
        <w:continuationSeparator/>
      </w:r>
    </w:p>
  </w:footnote>
  <w:footnote w:type="continuationNotice" w:id="1">
    <w:p w14:paraId="776B0533" w14:textId="77777777" w:rsidR="003B0855" w:rsidRDefault="003B08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B99C" w14:textId="77777777" w:rsidR="007C288D" w:rsidRDefault="007C288D" w:rsidP="00C35C7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02E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F83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962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2E0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E4609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9A22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456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B6A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C4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E0C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DA9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B080F"/>
    <w:multiLevelType w:val="hybridMultilevel"/>
    <w:tmpl w:val="C0A0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17430"/>
    <w:multiLevelType w:val="hybridMultilevel"/>
    <w:tmpl w:val="6E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A7B7B"/>
    <w:multiLevelType w:val="hybridMultilevel"/>
    <w:tmpl w:val="04E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5CC9"/>
    <w:multiLevelType w:val="hybridMultilevel"/>
    <w:tmpl w:val="C34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5C06"/>
    <w:multiLevelType w:val="hybridMultilevel"/>
    <w:tmpl w:val="6E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11086"/>
    <w:multiLevelType w:val="hybridMultilevel"/>
    <w:tmpl w:val="235C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56088"/>
    <w:multiLevelType w:val="hybridMultilevel"/>
    <w:tmpl w:val="317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12F5"/>
    <w:multiLevelType w:val="hybridMultilevel"/>
    <w:tmpl w:val="E692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250E"/>
    <w:multiLevelType w:val="hybridMultilevel"/>
    <w:tmpl w:val="8EE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3AA4"/>
    <w:multiLevelType w:val="hybridMultilevel"/>
    <w:tmpl w:val="CD0E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00ABA"/>
    <w:multiLevelType w:val="hybridMultilevel"/>
    <w:tmpl w:val="551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3"/>
  </w:num>
  <w:num w:numId="15">
    <w:abstractNumId w:val="11"/>
  </w:num>
  <w:num w:numId="16">
    <w:abstractNumId w:val="18"/>
  </w:num>
  <w:num w:numId="17">
    <w:abstractNumId w:val="16"/>
  </w:num>
  <w:num w:numId="18">
    <w:abstractNumId w:val="21"/>
  </w:num>
  <w:num w:numId="19">
    <w:abstractNumId w:val="15"/>
  </w:num>
  <w:num w:numId="20">
    <w:abstractNumId w:val="1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7"/>
    <w:rsid w:val="00003379"/>
    <w:rsid w:val="00007736"/>
    <w:rsid w:val="00010267"/>
    <w:rsid w:val="000201FB"/>
    <w:rsid w:val="000214C7"/>
    <w:rsid w:val="000248B2"/>
    <w:rsid w:val="00024C52"/>
    <w:rsid w:val="00026206"/>
    <w:rsid w:val="00026458"/>
    <w:rsid w:val="00034791"/>
    <w:rsid w:val="00034BF1"/>
    <w:rsid w:val="00036D0F"/>
    <w:rsid w:val="00037CDA"/>
    <w:rsid w:val="0004793B"/>
    <w:rsid w:val="00050AB5"/>
    <w:rsid w:val="000541E4"/>
    <w:rsid w:val="00055E20"/>
    <w:rsid w:val="00056AAA"/>
    <w:rsid w:val="00063873"/>
    <w:rsid w:val="000654E6"/>
    <w:rsid w:val="000660F4"/>
    <w:rsid w:val="0006699D"/>
    <w:rsid w:val="00070841"/>
    <w:rsid w:val="00071253"/>
    <w:rsid w:val="00072F80"/>
    <w:rsid w:val="0007325B"/>
    <w:rsid w:val="0007455F"/>
    <w:rsid w:val="00074808"/>
    <w:rsid w:val="00077F62"/>
    <w:rsid w:val="00085158"/>
    <w:rsid w:val="0008560A"/>
    <w:rsid w:val="000860F8"/>
    <w:rsid w:val="00092B92"/>
    <w:rsid w:val="00093ED6"/>
    <w:rsid w:val="00094905"/>
    <w:rsid w:val="00096DF5"/>
    <w:rsid w:val="000973E3"/>
    <w:rsid w:val="00097FA1"/>
    <w:rsid w:val="000A0597"/>
    <w:rsid w:val="000A0B1D"/>
    <w:rsid w:val="000A0F20"/>
    <w:rsid w:val="000A388D"/>
    <w:rsid w:val="000A3AD8"/>
    <w:rsid w:val="000A5C6B"/>
    <w:rsid w:val="000A6041"/>
    <w:rsid w:val="000A6A10"/>
    <w:rsid w:val="000B3391"/>
    <w:rsid w:val="000B6ACB"/>
    <w:rsid w:val="000C1BCA"/>
    <w:rsid w:val="000C23EC"/>
    <w:rsid w:val="000C2CDB"/>
    <w:rsid w:val="000C5EE1"/>
    <w:rsid w:val="000C72F4"/>
    <w:rsid w:val="000D098F"/>
    <w:rsid w:val="000D2F41"/>
    <w:rsid w:val="000D3E91"/>
    <w:rsid w:val="000D4176"/>
    <w:rsid w:val="000E0188"/>
    <w:rsid w:val="000E3D34"/>
    <w:rsid w:val="000F0319"/>
    <w:rsid w:val="000F5459"/>
    <w:rsid w:val="000F66E8"/>
    <w:rsid w:val="0010587E"/>
    <w:rsid w:val="00111E74"/>
    <w:rsid w:val="00120E6A"/>
    <w:rsid w:val="00122E15"/>
    <w:rsid w:val="0012334C"/>
    <w:rsid w:val="001262D9"/>
    <w:rsid w:val="00136232"/>
    <w:rsid w:val="00136FA2"/>
    <w:rsid w:val="001375C1"/>
    <w:rsid w:val="00141F25"/>
    <w:rsid w:val="001445C6"/>
    <w:rsid w:val="00157657"/>
    <w:rsid w:val="00157B66"/>
    <w:rsid w:val="0016119B"/>
    <w:rsid w:val="001633D0"/>
    <w:rsid w:val="00163D1E"/>
    <w:rsid w:val="00163D62"/>
    <w:rsid w:val="00163E46"/>
    <w:rsid w:val="00164B45"/>
    <w:rsid w:val="00170191"/>
    <w:rsid w:val="001707F3"/>
    <w:rsid w:val="0017345B"/>
    <w:rsid w:val="00173C40"/>
    <w:rsid w:val="001740E2"/>
    <w:rsid w:val="001745D6"/>
    <w:rsid w:val="001748BB"/>
    <w:rsid w:val="00174CD0"/>
    <w:rsid w:val="00174D69"/>
    <w:rsid w:val="00175527"/>
    <w:rsid w:val="00176704"/>
    <w:rsid w:val="00180025"/>
    <w:rsid w:val="00185C67"/>
    <w:rsid w:val="0019071A"/>
    <w:rsid w:val="00190C43"/>
    <w:rsid w:val="00195FBF"/>
    <w:rsid w:val="001A0BDE"/>
    <w:rsid w:val="001B3AD5"/>
    <w:rsid w:val="001B736A"/>
    <w:rsid w:val="001B7714"/>
    <w:rsid w:val="001C0497"/>
    <w:rsid w:val="001C5217"/>
    <w:rsid w:val="001C70B3"/>
    <w:rsid w:val="001C743B"/>
    <w:rsid w:val="001C7D51"/>
    <w:rsid w:val="001D44D6"/>
    <w:rsid w:val="001D5FF1"/>
    <w:rsid w:val="001E31D9"/>
    <w:rsid w:val="001E41E8"/>
    <w:rsid w:val="001E4F22"/>
    <w:rsid w:val="001E60D8"/>
    <w:rsid w:val="001E7C6C"/>
    <w:rsid w:val="001F1930"/>
    <w:rsid w:val="001F3007"/>
    <w:rsid w:val="001F34E2"/>
    <w:rsid w:val="001F46FA"/>
    <w:rsid w:val="001F76CB"/>
    <w:rsid w:val="00202472"/>
    <w:rsid w:val="00215DB8"/>
    <w:rsid w:val="002208E1"/>
    <w:rsid w:val="002211E2"/>
    <w:rsid w:val="00224E3C"/>
    <w:rsid w:val="00233B02"/>
    <w:rsid w:val="00234048"/>
    <w:rsid w:val="0023563A"/>
    <w:rsid w:val="00235FE3"/>
    <w:rsid w:val="0023741B"/>
    <w:rsid w:val="00240FF2"/>
    <w:rsid w:val="002430D1"/>
    <w:rsid w:val="00243BF5"/>
    <w:rsid w:val="00243E11"/>
    <w:rsid w:val="00244B8C"/>
    <w:rsid w:val="00247B5E"/>
    <w:rsid w:val="00250426"/>
    <w:rsid w:val="002508C0"/>
    <w:rsid w:val="00250CC0"/>
    <w:rsid w:val="00250EC9"/>
    <w:rsid w:val="00251FD3"/>
    <w:rsid w:val="002528C1"/>
    <w:rsid w:val="00252BC7"/>
    <w:rsid w:val="00253983"/>
    <w:rsid w:val="00255304"/>
    <w:rsid w:val="002555AB"/>
    <w:rsid w:val="0025654C"/>
    <w:rsid w:val="00261ACA"/>
    <w:rsid w:val="002640E9"/>
    <w:rsid w:val="0026602C"/>
    <w:rsid w:val="0026609D"/>
    <w:rsid w:val="0027210E"/>
    <w:rsid w:val="00272378"/>
    <w:rsid w:val="00273577"/>
    <w:rsid w:val="002745CA"/>
    <w:rsid w:val="00274CB9"/>
    <w:rsid w:val="00275FB4"/>
    <w:rsid w:val="002778CD"/>
    <w:rsid w:val="00277EE6"/>
    <w:rsid w:val="00280B3F"/>
    <w:rsid w:val="00280D49"/>
    <w:rsid w:val="00281B11"/>
    <w:rsid w:val="00282505"/>
    <w:rsid w:val="00284B74"/>
    <w:rsid w:val="00291A23"/>
    <w:rsid w:val="00292195"/>
    <w:rsid w:val="00293F39"/>
    <w:rsid w:val="0029514D"/>
    <w:rsid w:val="0029553A"/>
    <w:rsid w:val="002A05DA"/>
    <w:rsid w:val="002A357B"/>
    <w:rsid w:val="002A3582"/>
    <w:rsid w:val="002B0F50"/>
    <w:rsid w:val="002B4874"/>
    <w:rsid w:val="002C28D5"/>
    <w:rsid w:val="002C3ED5"/>
    <w:rsid w:val="002C5ECF"/>
    <w:rsid w:val="002C77AE"/>
    <w:rsid w:val="002D3450"/>
    <w:rsid w:val="002D3C4C"/>
    <w:rsid w:val="002D4732"/>
    <w:rsid w:val="002E220A"/>
    <w:rsid w:val="002E4CE6"/>
    <w:rsid w:val="002E6F66"/>
    <w:rsid w:val="002F193E"/>
    <w:rsid w:val="002F42FA"/>
    <w:rsid w:val="002F4B8E"/>
    <w:rsid w:val="002F7951"/>
    <w:rsid w:val="00306D85"/>
    <w:rsid w:val="00307337"/>
    <w:rsid w:val="0030791A"/>
    <w:rsid w:val="00310912"/>
    <w:rsid w:val="00313A51"/>
    <w:rsid w:val="00314F60"/>
    <w:rsid w:val="00315063"/>
    <w:rsid w:val="003208C8"/>
    <w:rsid w:val="00320EFE"/>
    <w:rsid w:val="00322BB6"/>
    <w:rsid w:val="0032511A"/>
    <w:rsid w:val="00325819"/>
    <w:rsid w:val="00325B02"/>
    <w:rsid w:val="00326AB0"/>
    <w:rsid w:val="003273E4"/>
    <w:rsid w:val="00330CC2"/>
    <w:rsid w:val="00334FFE"/>
    <w:rsid w:val="003363E8"/>
    <w:rsid w:val="0033792B"/>
    <w:rsid w:val="00340547"/>
    <w:rsid w:val="00345A67"/>
    <w:rsid w:val="00347EAC"/>
    <w:rsid w:val="00353AB0"/>
    <w:rsid w:val="00354414"/>
    <w:rsid w:val="00354C5C"/>
    <w:rsid w:val="00357E5D"/>
    <w:rsid w:val="003602EB"/>
    <w:rsid w:val="00360885"/>
    <w:rsid w:val="00361D5A"/>
    <w:rsid w:val="00364CD4"/>
    <w:rsid w:val="0037168E"/>
    <w:rsid w:val="00372F95"/>
    <w:rsid w:val="00373AA3"/>
    <w:rsid w:val="00376247"/>
    <w:rsid w:val="003823B5"/>
    <w:rsid w:val="003826E2"/>
    <w:rsid w:val="00387CE6"/>
    <w:rsid w:val="0039624A"/>
    <w:rsid w:val="00396CFB"/>
    <w:rsid w:val="00396D91"/>
    <w:rsid w:val="003A10E9"/>
    <w:rsid w:val="003A5273"/>
    <w:rsid w:val="003A546A"/>
    <w:rsid w:val="003A604A"/>
    <w:rsid w:val="003A6DAC"/>
    <w:rsid w:val="003B0855"/>
    <w:rsid w:val="003C0D4A"/>
    <w:rsid w:val="003C329F"/>
    <w:rsid w:val="003C365D"/>
    <w:rsid w:val="003C617A"/>
    <w:rsid w:val="003C6B10"/>
    <w:rsid w:val="003D25C0"/>
    <w:rsid w:val="003D271A"/>
    <w:rsid w:val="003D2C0F"/>
    <w:rsid w:val="003D59F6"/>
    <w:rsid w:val="003D6B0B"/>
    <w:rsid w:val="003E00CB"/>
    <w:rsid w:val="003E02D2"/>
    <w:rsid w:val="003E3CC3"/>
    <w:rsid w:val="003E748B"/>
    <w:rsid w:val="003F1096"/>
    <w:rsid w:val="003F25E9"/>
    <w:rsid w:val="003F3E49"/>
    <w:rsid w:val="003F6019"/>
    <w:rsid w:val="00400573"/>
    <w:rsid w:val="0040218C"/>
    <w:rsid w:val="00403045"/>
    <w:rsid w:val="004032D5"/>
    <w:rsid w:val="004037AA"/>
    <w:rsid w:val="004042A4"/>
    <w:rsid w:val="0040784E"/>
    <w:rsid w:val="00407D54"/>
    <w:rsid w:val="00411F8D"/>
    <w:rsid w:val="00412261"/>
    <w:rsid w:val="004126AA"/>
    <w:rsid w:val="00413A79"/>
    <w:rsid w:val="00414187"/>
    <w:rsid w:val="00417A4F"/>
    <w:rsid w:val="00420F32"/>
    <w:rsid w:val="004227BB"/>
    <w:rsid w:val="00423809"/>
    <w:rsid w:val="004238A9"/>
    <w:rsid w:val="00430846"/>
    <w:rsid w:val="00434D8D"/>
    <w:rsid w:val="00436510"/>
    <w:rsid w:val="00437140"/>
    <w:rsid w:val="00437B70"/>
    <w:rsid w:val="00440900"/>
    <w:rsid w:val="00446D36"/>
    <w:rsid w:val="00446EDD"/>
    <w:rsid w:val="00447E0A"/>
    <w:rsid w:val="00447F67"/>
    <w:rsid w:val="00451387"/>
    <w:rsid w:val="00451937"/>
    <w:rsid w:val="00451E3B"/>
    <w:rsid w:val="0045256F"/>
    <w:rsid w:val="00453D18"/>
    <w:rsid w:val="00454E0B"/>
    <w:rsid w:val="00455F14"/>
    <w:rsid w:val="00456C83"/>
    <w:rsid w:val="004576B4"/>
    <w:rsid w:val="0046195C"/>
    <w:rsid w:val="00461FCD"/>
    <w:rsid w:val="00462E5C"/>
    <w:rsid w:val="00466222"/>
    <w:rsid w:val="0046630A"/>
    <w:rsid w:val="004722FE"/>
    <w:rsid w:val="0047344A"/>
    <w:rsid w:val="00473B1B"/>
    <w:rsid w:val="004751AD"/>
    <w:rsid w:val="0047554C"/>
    <w:rsid w:val="00481A06"/>
    <w:rsid w:val="00482486"/>
    <w:rsid w:val="004835EE"/>
    <w:rsid w:val="00486268"/>
    <w:rsid w:val="00486279"/>
    <w:rsid w:val="00486410"/>
    <w:rsid w:val="00490AB4"/>
    <w:rsid w:val="00490EFD"/>
    <w:rsid w:val="00492518"/>
    <w:rsid w:val="0049445C"/>
    <w:rsid w:val="00494E81"/>
    <w:rsid w:val="004A1CD0"/>
    <w:rsid w:val="004A2DCC"/>
    <w:rsid w:val="004A4067"/>
    <w:rsid w:val="004A40CD"/>
    <w:rsid w:val="004A43CF"/>
    <w:rsid w:val="004A4732"/>
    <w:rsid w:val="004A5F55"/>
    <w:rsid w:val="004B1198"/>
    <w:rsid w:val="004B357A"/>
    <w:rsid w:val="004B375F"/>
    <w:rsid w:val="004B582E"/>
    <w:rsid w:val="004B72A3"/>
    <w:rsid w:val="004B7900"/>
    <w:rsid w:val="004C3DEF"/>
    <w:rsid w:val="004C450F"/>
    <w:rsid w:val="004C6621"/>
    <w:rsid w:val="004C6B74"/>
    <w:rsid w:val="004D3246"/>
    <w:rsid w:val="004D4467"/>
    <w:rsid w:val="004D4771"/>
    <w:rsid w:val="004E192F"/>
    <w:rsid w:val="004E59D4"/>
    <w:rsid w:val="004E5EF5"/>
    <w:rsid w:val="004E7CE6"/>
    <w:rsid w:val="004F0FEA"/>
    <w:rsid w:val="004F2D18"/>
    <w:rsid w:val="004F2E42"/>
    <w:rsid w:val="004F39E5"/>
    <w:rsid w:val="004F3CC8"/>
    <w:rsid w:val="004F454C"/>
    <w:rsid w:val="0050624D"/>
    <w:rsid w:val="00512A51"/>
    <w:rsid w:val="005131D4"/>
    <w:rsid w:val="00514BB8"/>
    <w:rsid w:val="00515E82"/>
    <w:rsid w:val="005169CD"/>
    <w:rsid w:val="00516E8C"/>
    <w:rsid w:val="00517322"/>
    <w:rsid w:val="00523CEA"/>
    <w:rsid w:val="0052772A"/>
    <w:rsid w:val="005320AA"/>
    <w:rsid w:val="00533E07"/>
    <w:rsid w:val="0054163E"/>
    <w:rsid w:val="005447BD"/>
    <w:rsid w:val="00545787"/>
    <w:rsid w:val="005458C5"/>
    <w:rsid w:val="00545938"/>
    <w:rsid w:val="0054600C"/>
    <w:rsid w:val="00550B8A"/>
    <w:rsid w:val="00553341"/>
    <w:rsid w:val="00554BE3"/>
    <w:rsid w:val="005578C2"/>
    <w:rsid w:val="00563DFA"/>
    <w:rsid w:val="00565A93"/>
    <w:rsid w:val="005704EE"/>
    <w:rsid w:val="00572AC8"/>
    <w:rsid w:val="005755E1"/>
    <w:rsid w:val="00581B20"/>
    <w:rsid w:val="00581C32"/>
    <w:rsid w:val="005840FC"/>
    <w:rsid w:val="0058785F"/>
    <w:rsid w:val="00587AEC"/>
    <w:rsid w:val="0059084B"/>
    <w:rsid w:val="005912C9"/>
    <w:rsid w:val="00591383"/>
    <w:rsid w:val="00592452"/>
    <w:rsid w:val="005959F0"/>
    <w:rsid w:val="005967F2"/>
    <w:rsid w:val="005A1B52"/>
    <w:rsid w:val="005A4584"/>
    <w:rsid w:val="005A4A68"/>
    <w:rsid w:val="005A5E82"/>
    <w:rsid w:val="005B20C5"/>
    <w:rsid w:val="005B351B"/>
    <w:rsid w:val="005B4661"/>
    <w:rsid w:val="005B4A23"/>
    <w:rsid w:val="005B6182"/>
    <w:rsid w:val="005C490C"/>
    <w:rsid w:val="005C5DAA"/>
    <w:rsid w:val="005C7910"/>
    <w:rsid w:val="005C7982"/>
    <w:rsid w:val="005D6AE9"/>
    <w:rsid w:val="005E1924"/>
    <w:rsid w:val="005E2390"/>
    <w:rsid w:val="005E5315"/>
    <w:rsid w:val="005E7333"/>
    <w:rsid w:val="005F0981"/>
    <w:rsid w:val="005F0F49"/>
    <w:rsid w:val="005F2BDC"/>
    <w:rsid w:val="005F54E0"/>
    <w:rsid w:val="005F56AE"/>
    <w:rsid w:val="005F6855"/>
    <w:rsid w:val="005F7889"/>
    <w:rsid w:val="005F7FE9"/>
    <w:rsid w:val="006008E9"/>
    <w:rsid w:val="00600A01"/>
    <w:rsid w:val="00605429"/>
    <w:rsid w:val="0060761D"/>
    <w:rsid w:val="00613EAD"/>
    <w:rsid w:val="00626257"/>
    <w:rsid w:val="00627752"/>
    <w:rsid w:val="00631759"/>
    <w:rsid w:val="00633341"/>
    <w:rsid w:val="00634D9B"/>
    <w:rsid w:val="00634EF5"/>
    <w:rsid w:val="00635195"/>
    <w:rsid w:val="00637A4A"/>
    <w:rsid w:val="006430E8"/>
    <w:rsid w:val="0064379A"/>
    <w:rsid w:val="0064432E"/>
    <w:rsid w:val="006448DA"/>
    <w:rsid w:val="00645B3C"/>
    <w:rsid w:val="00645F3F"/>
    <w:rsid w:val="00646069"/>
    <w:rsid w:val="00646249"/>
    <w:rsid w:val="00647663"/>
    <w:rsid w:val="00651918"/>
    <w:rsid w:val="00651B05"/>
    <w:rsid w:val="006546CE"/>
    <w:rsid w:val="00654A71"/>
    <w:rsid w:val="00655193"/>
    <w:rsid w:val="00657B3C"/>
    <w:rsid w:val="00662E79"/>
    <w:rsid w:val="00675205"/>
    <w:rsid w:val="00675A52"/>
    <w:rsid w:val="00677434"/>
    <w:rsid w:val="0068622E"/>
    <w:rsid w:val="00686F00"/>
    <w:rsid w:val="0069110B"/>
    <w:rsid w:val="006918EE"/>
    <w:rsid w:val="00691FC8"/>
    <w:rsid w:val="0069602A"/>
    <w:rsid w:val="006A2790"/>
    <w:rsid w:val="006A27E9"/>
    <w:rsid w:val="006A56DF"/>
    <w:rsid w:val="006A6A78"/>
    <w:rsid w:val="006A7C3F"/>
    <w:rsid w:val="006B166E"/>
    <w:rsid w:val="006B4EDB"/>
    <w:rsid w:val="006B51CD"/>
    <w:rsid w:val="006B6213"/>
    <w:rsid w:val="006B79AF"/>
    <w:rsid w:val="006C0472"/>
    <w:rsid w:val="006C0976"/>
    <w:rsid w:val="006C3162"/>
    <w:rsid w:val="006D1670"/>
    <w:rsid w:val="006D26A3"/>
    <w:rsid w:val="006D3EFF"/>
    <w:rsid w:val="006D558F"/>
    <w:rsid w:val="006E1436"/>
    <w:rsid w:val="006E237F"/>
    <w:rsid w:val="006E595E"/>
    <w:rsid w:val="006E6A98"/>
    <w:rsid w:val="006F060F"/>
    <w:rsid w:val="006F086F"/>
    <w:rsid w:val="006F4743"/>
    <w:rsid w:val="006F7848"/>
    <w:rsid w:val="00705A72"/>
    <w:rsid w:val="00710E19"/>
    <w:rsid w:val="007123F7"/>
    <w:rsid w:val="00713016"/>
    <w:rsid w:val="00713629"/>
    <w:rsid w:val="00714719"/>
    <w:rsid w:val="00715DF8"/>
    <w:rsid w:val="0071600B"/>
    <w:rsid w:val="0071669B"/>
    <w:rsid w:val="00717EFF"/>
    <w:rsid w:val="007203B8"/>
    <w:rsid w:val="00721BF4"/>
    <w:rsid w:val="00723099"/>
    <w:rsid w:val="00724A1C"/>
    <w:rsid w:val="00743DD0"/>
    <w:rsid w:val="00744536"/>
    <w:rsid w:val="00744743"/>
    <w:rsid w:val="00745132"/>
    <w:rsid w:val="007455C6"/>
    <w:rsid w:val="00752B87"/>
    <w:rsid w:val="00754143"/>
    <w:rsid w:val="00755F07"/>
    <w:rsid w:val="00760D74"/>
    <w:rsid w:val="0076376D"/>
    <w:rsid w:val="00763884"/>
    <w:rsid w:val="00764BAF"/>
    <w:rsid w:val="00764C9B"/>
    <w:rsid w:val="007658C3"/>
    <w:rsid w:val="007700B0"/>
    <w:rsid w:val="0077080D"/>
    <w:rsid w:val="00770DFE"/>
    <w:rsid w:val="00772876"/>
    <w:rsid w:val="00773E28"/>
    <w:rsid w:val="00774D73"/>
    <w:rsid w:val="00784011"/>
    <w:rsid w:val="0078513A"/>
    <w:rsid w:val="00787040"/>
    <w:rsid w:val="00790F86"/>
    <w:rsid w:val="007927CD"/>
    <w:rsid w:val="00792A62"/>
    <w:rsid w:val="00794D0D"/>
    <w:rsid w:val="007953DB"/>
    <w:rsid w:val="00797FB5"/>
    <w:rsid w:val="007A1FA9"/>
    <w:rsid w:val="007A5596"/>
    <w:rsid w:val="007A5949"/>
    <w:rsid w:val="007A5A76"/>
    <w:rsid w:val="007A784A"/>
    <w:rsid w:val="007B0840"/>
    <w:rsid w:val="007B0A38"/>
    <w:rsid w:val="007B267E"/>
    <w:rsid w:val="007B2E24"/>
    <w:rsid w:val="007B6071"/>
    <w:rsid w:val="007B66F0"/>
    <w:rsid w:val="007C1BD0"/>
    <w:rsid w:val="007C288D"/>
    <w:rsid w:val="007C3694"/>
    <w:rsid w:val="007C424B"/>
    <w:rsid w:val="007C4BCA"/>
    <w:rsid w:val="007C5E7C"/>
    <w:rsid w:val="007C7DEE"/>
    <w:rsid w:val="007D0C82"/>
    <w:rsid w:val="007D2E9E"/>
    <w:rsid w:val="007D7479"/>
    <w:rsid w:val="007E0206"/>
    <w:rsid w:val="007E7305"/>
    <w:rsid w:val="007F5AA2"/>
    <w:rsid w:val="007F60C0"/>
    <w:rsid w:val="00804D2B"/>
    <w:rsid w:val="00810C23"/>
    <w:rsid w:val="00811E5B"/>
    <w:rsid w:val="008121CC"/>
    <w:rsid w:val="00814765"/>
    <w:rsid w:val="00814A38"/>
    <w:rsid w:val="008168C2"/>
    <w:rsid w:val="00821416"/>
    <w:rsid w:val="00823641"/>
    <w:rsid w:val="00825807"/>
    <w:rsid w:val="00825F0D"/>
    <w:rsid w:val="00826E62"/>
    <w:rsid w:val="008274D9"/>
    <w:rsid w:val="00827A1D"/>
    <w:rsid w:val="00830A17"/>
    <w:rsid w:val="00832EA6"/>
    <w:rsid w:val="00836302"/>
    <w:rsid w:val="00836E94"/>
    <w:rsid w:val="00837C63"/>
    <w:rsid w:val="008428EF"/>
    <w:rsid w:val="008436F5"/>
    <w:rsid w:val="00851A6F"/>
    <w:rsid w:val="008524D9"/>
    <w:rsid w:val="00855053"/>
    <w:rsid w:val="00855330"/>
    <w:rsid w:val="0085541D"/>
    <w:rsid w:val="00856297"/>
    <w:rsid w:val="00856B19"/>
    <w:rsid w:val="008573A4"/>
    <w:rsid w:val="00861C83"/>
    <w:rsid w:val="00862231"/>
    <w:rsid w:val="008628C8"/>
    <w:rsid w:val="00863B12"/>
    <w:rsid w:val="00864A94"/>
    <w:rsid w:val="008702BB"/>
    <w:rsid w:val="00871787"/>
    <w:rsid w:val="008737B0"/>
    <w:rsid w:val="00874BD4"/>
    <w:rsid w:val="00876EC9"/>
    <w:rsid w:val="0088169C"/>
    <w:rsid w:val="0088191F"/>
    <w:rsid w:val="0088355F"/>
    <w:rsid w:val="00883D1F"/>
    <w:rsid w:val="0088481B"/>
    <w:rsid w:val="00890FA3"/>
    <w:rsid w:val="008912E0"/>
    <w:rsid w:val="00892BC7"/>
    <w:rsid w:val="008940BF"/>
    <w:rsid w:val="00896D46"/>
    <w:rsid w:val="008A0E89"/>
    <w:rsid w:val="008A3554"/>
    <w:rsid w:val="008A49AE"/>
    <w:rsid w:val="008A5F45"/>
    <w:rsid w:val="008B0BDE"/>
    <w:rsid w:val="008B3031"/>
    <w:rsid w:val="008B362A"/>
    <w:rsid w:val="008B4E5A"/>
    <w:rsid w:val="008B61D9"/>
    <w:rsid w:val="008B6301"/>
    <w:rsid w:val="008B6409"/>
    <w:rsid w:val="008C0C14"/>
    <w:rsid w:val="008C1313"/>
    <w:rsid w:val="008C3368"/>
    <w:rsid w:val="008D358F"/>
    <w:rsid w:val="008D440A"/>
    <w:rsid w:val="008D6023"/>
    <w:rsid w:val="008D6739"/>
    <w:rsid w:val="008D7CFA"/>
    <w:rsid w:val="008E0F25"/>
    <w:rsid w:val="008E2E8B"/>
    <w:rsid w:val="008E37E2"/>
    <w:rsid w:val="008E53C1"/>
    <w:rsid w:val="008E66AC"/>
    <w:rsid w:val="008E7944"/>
    <w:rsid w:val="008F03A0"/>
    <w:rsid w:val="008F03D2"/>
    <w:rsid w:val="008F1B4B"/>
    <w:rsid w:val="008F5043"/>
    <w:rsid w:val="00900722"/>
    <w:rsid w:val="009062FC"/>
    <w:rsid w:val="00906A2C"/>
    <w:rsid w:val="0090795A"/>
    <w:rsid w:val="00910819"/>
    <w:rsid w:val="009119DB"/>
    <w:rsid w:val="009120D6"/>
    <w:rsid w:val="00913736"/>
    <w:rsid w:val="009165B3"/>
    <w:rsid w:val="0091697F"/>
    <w:rsid w:val="009174F7"/>
    <w:rsid w:val="009225B3"/>
    <w:rsid w:val="0092300A"/>
    <w:rsid w:val="009236AA"/>
    <w:rsid w:val="00926E6B"/>
    <w:rsid w:val="00927315"/>
    <w:rsid w:val="00931C2A"/>
    <w:rsid w:val="00931F60"/>
    <w:rsid w:val="00933EAA"/>
    <w:rsid w:val="009358B7"/>
    <w:rsid w:val="00936364"/>
    <w:rsid w:val="00936941"/>
    <w:rsid w:val="0094327C"/>
    <w:rsid w:val="00945DF7"/>
    <w:rsid w:val="00947478"/>
    <w:rsid w:val="009478CB"/>
    <w:rsid w:val="00950CF0"/>
    <w:rsid w:val="00956245"/>
    <w:rsid w:val="00962132"/>
    <w:rsid w:val="009636D9"/>
    <w:rsid w:val="009652AD"/>
    <w:rsid w:val="009655F9"/>
    <w:rsid w:val="00965ED5"/>
    <w:rsid w:val="00966153"/>
    <w:rsid w:val="00967273"/>
    <w:rsid w:val="009676E3"/>
    <w:rsid w:val="0097175A"/>
    <w:rsid w:val="00971D36"/>
    <w:rsid w:val="009734DA"/>
    <w:rsid w:val="00974741"/>
    <w:rsid w:val="00974753"/>
    <w:rsid w:val="00976335"/>
    <w:rsid w:val="00981EAC"/>
    <w:rsid w:val="00984DDA"/>
    <w:rsid w:val="0098698A"/>
    <w:rsid w:val="00990344"/>
    <w:rsid w:val="00990D5D"/>
    <w:rsid w:val="00991468"/>
    <w:rsid w:val="00993A24"/>
    <w:rsid w:val="00994CC2"/>
    <w:rsid w:val="00997CA6"/>
    <w:rsid w:val="009A091D"/>
    <w:rsid w:val="009A26A7"/>
    <w:rsid w:val="009A29F3"/>
    <w:rsid w:val="009A45F7"/>
    <w:rsid w:val="009A606C"/>
    <w:rsid w:val="009A7193"/>
    <w:rsid w:val="009B17CF"/>
    <w:rsid w:val="009B2205"/>
    <w:rsid w:val="009B2BCB"/>
    <w:rsid w:val="009B55CD"/>
    <w:rsid w:val="009B575B"/>
    <w:rsid w:val="009B79CF"/>
    <w:rsid w:val="009C157E"/>
    <w:rsid w:val="009C1709"/>
    <w:rsid w:val="009C18C9"/>
    <w:rsid w:val="009D271F"/>
    <w:rsid w:val="009D2978"/>
    <w:rsid w:val="009D6932"/>
    <w:rsid w:val="009D6947"/>
    <w:rsid w:val="009E0D7C"/>
    <w:rsid w:val="009E1B88"/>
    <w:rsid w:val="009E262D"/>
    <w:rsid w:val="009E35BD"/>
    <w:rsid w:val="009F2AF6"/>
    <w:rsid w:val="009F4D99"/>
    <w:rsid w:val="009F7E16"/>
    <w:rsid w:val="00A0150E"/>
    <w:rsid w:val="00A026F3"/>
    <w:rsid w:val="00A03AC9"/>
    <w:rsid w:val="00A06340"/>
    <w:rsid w:val="00A0714B"/>
    <w:rsid w:val="00A07F17"/>
    <w:rsid w:val="00A11885"/>
    <w:rsid w:val="00A13F3B"/>
    <w:rsid w:val="00A16B46"/>
    <w:rsid w:val="00A17936"/>
    <w:rsid w:val="00A2205C"/>
    <w:rsid w:val="00A2692C"/>
    <w:rsid w:val="00A2701B"/>
    <w:rsid w:val="00A33879"/>
    <w:rsid w:val="00A35E07"/>
    <w:rsid w:val="00A365BA"/>
    <w:rsid w:val="00A37F6D"/>
    <w:rsid w:val="00A44A18"/>
    <w:rsid w:val="00A463B5"/>
    <w:rsid w:val="00A5164B"/>
    <w:rsid w:val="00A52B1C"/>
    <w:rsid w:val="00A52DE1"/>
    <w:rsid w:val="00A551C1"/>
    <w:rsid w:val="00A560DC"/>
    <w:rsid w:val="00A561E7"/>
    <w:rsid w:val="00A56892"/>
    <w:rsid w:val="00A6049D"/>
    <w:rsid w:val="00A61A57"/>
    <w:rsid w:val="00A72B7E"/>
    <w:rsid w:val="00A756AB"/>
    <w:rsid w:val="00A91D71"/>
    <w:rsid w:val="00A9393F"/>
    <w:rsid w:val="00A96E8B"/>
    <w:rsid w:val="00AA6055"/>
    <w:rsid w:val="00AA7D0B"/>
    <w:rsid w:val="00AA7E09"/>
    <w:rsid w:val="00AB1F5A"/>
    <w:rsid w:val="00AB417F"/>
    <w:rsid w:val="00AB53C2"/>
    <w:rsid w:val="00AB5794"/>
    <w:rsid w:val="00AB5F76"/>
    <w:rsid w:val="00AB7897"/>
    <w:rsid w:val="00AC24E6"/>
    <w:rsid w:val="00AC4220"/>
    <w:rsid w:val="00AC4F87"/>
    <w:rsid w:val="00AC5E4D"/>
    <w:rsid w:val="00AD0AB0"/>
    <w:rsid w:val="00AD1A07"/>
    <w:rsid w:val="00AD41DF"/>
    <w:rsid w:val="00AD5745"/>
    <w:rsid w:val="00AD7DE8"/>
    <w:rsid w:val="00AE012F"/>
    <w:rsid w:val="00AE47BB"/>
    <w:rsid w:val="00AE5FD4"/>
    <w:rsid w:val="00AE7E18"/>
    <w:rsid w:val="00AF1730"/>
    <w:rsid w:val="00AF2CB5"/>
    <w:rsid w:val="00AF4AA9"/>
    <w:rsid w:val="00AF4F78"/>
    <w:rsid w:val="00AF5560"/>
    <w:rsid w:val="00AF58D4"/>
    <w:rsid w:val="00AF5EDD"/>
    <w:rsid w:val="00AF6DEB"/>
    <w:rsid w:val="00B02B08"/>
    <w:rsid w:val="00B03F4C"/>
    <w:rsid w:val="00B0499E"/>
    <w:rsid w:val="00B067FF"/>
    <w:rsid w:val="00B06B10"/>
    <w:rsid w:val="00B079D1"/>
    <w:rsid w:val="00B1202C"/>
    <w:rsid w:val="00B14920"/>
    <w:rsid w:val="00B1614D"/>
    <w:rsid w:val="00B16F3B"/>
    <w:rsid w:val="00B2575E"/>
    <w:rsid w:val="00B30651"/>
    <w:rsid w:val="00B31B78"/>
    <w:rsid w:val="00B33717"/>
    <w:rsid w:val="00B340A8"/>
    <w:rsid w:val="00B34255"/>
    <w:rsid w:val="00B34361"/>
    <w:rsid w:val="00B3560A"/>
    <w:rsid w:val="00B4035B"/>
    <w:rsid w:val="00B4329A"/>
    <w:rsid w:val="00B43A3E"/>
    <w:rsid w:val="00B43BDC"/>
    <w:rsid w:val="00B4617A"/>
    <w:rsid w:val="00B4639E"/>
    <w:rsid w:val="00B57E0B"/>
    <w:rsid w:val="00B66561"/>
    <w:rsid w:val="00B728C5"/>
    <w:rsid w:val="00B73B28"/>
    <w:rsid w:val="00B75726"/>
    <w:rsid w:val="00B76506"/>
    <w:rsid w:val="00B80402"/>
    <w:rsid w:val="00B80500"/>
    <w:rsid w:val="00B80523"/>
    <w:rsid w:val="00B831C1"/>
    <w:rsid w:val="00B832F2"/>
    <w:rsid w:val="00B83FF4"/>
    <w:rsid w:val="00B841F9"/>
    <w:rsid w:val="00B849EC"/>
    <w:rsid w:val="00B91A97"/>
    <w:rsid w:val="00B94193"/>
    <w:rsid w:val="00B97902"/>
    <w:rsid w:val="00BA2381"/>
    <w:rsid w:val="00BB5CA2"/>
    <w:rsid w:val="00BC1610"/>
    <w:rsid w:val="00BC2BB9"/>
    <w:rsid w:val="00BC347A"/>
    <w:rsid w:val="00BC3D00"/>
    <w:rsid w:val="00BC4693"/>
    <w:rsid w:val="00BC4DBF"/>
    <w:rsid w:val="00BC5567"/>
    <w:rsid w:val="00BC5DBC"/>
    <w:rsid w:val="00BD20DB"/>
    <w:rsid w:val="00BD4661"/>
    <w:rsid w:val="00BD6CD2"/>
    <w:rsid w:val="00BD7454"/>
    <w:rsid w:val="00BD75CF"/>
    <w:rsid w:val="00BD77DD"/>
    <w:rsid w:val="00BE19B3"/>
    <w:rsid w:val="00BE2353"/>
    <w:rsid w:val="00BE31D9"/>
    <w:rsid w:val="00BE48E4"/>
    <w:rsid w:val="00BE4D8B"/>
    <w:rsid w:val="00BE4EB4"/>
    <w:rsid w:val="00BF34FC"/>
    <w:rsid w:val="00BF3A15"/>
    <w:rsid w:val="00BF4426"/>
    <w:rsid w:val="00BF473A"/>
    <w:rsid w:val="00BF4971"/>
    <w:rsid w:val="00BF5814"/>
    <w:rsid w:val="00BF5838"/>
    <w:rsid w:val="00C02216"/>
    <w:rsid w:val="00C05210"/>
    <w:rsid w:val="00C06AE9"/>
    <w:rsid w:val="00C0767D"/>
    <w:rsid w:val="00C079A3"/>
    <w:rsid w:val="00C07F78"/>
    <w:rsid w:val="00C13499"/>
    <w:rsid w:val="00C14135"/>
    <w:rsid w:val="00C150B0"/>
    <w:rsid w:val="00C20CD7"/>
    <w:rsid w:val="00C20D8B"/>
    <w:rsid w:val="00C20E3B"/>
    <w:rsid w:val="00C23455"/>
    <w:rsid w:val="00C2676C"/>
    <w:rsid w:val="00C27EA2"/>
    <w:rsid w:val="00C3114C"/>
    <w:rsid w:val="00C31FFB"/>
    <w:rsid w:val="00C322EE"/>
    <w:rsid w:val="00C33D65"/>
    <w:rsid w:val="00C34DBF"/>
    <w:rsid w:val="00C35C7F"/>
    <w:rsid w:val="00C44C74"/>
    <w:rsid w:val="00C47CE8"/>
    <w:rsid w:val="00C50C6E"/>
    <w:rsid w:val="00C544C8"/>
    <w:rsid w:val="00C54C8D"/>
    <w:rsid w:val="00C55095"/>
    <w:rsid w:val="00C57739"/>
    <w:rsid w:val="00C57CAF"/>
    <w:rsid w:val="00C57E8E"/>
    <w:rsid w:val="00C655D5"/>
    <w:rsid w:val="00C660C6"/>
    <w:rsid w:val="00C67740"/>
    <w:rsid w:val="00C71768"/>
    <w:rsid w:val="00C71E47"/>
    <w:rsid w:val="00C74D86"/>
    <w:rsid w:val="00C7647F"/>
    <w:rsid w:val="00C7688B"/>
    <w:rsid w:val="00C82D0B"/>
    <w:rsid w:val="00C852FE"/>
    <w:rsid w:val="00C86EB3"/>
    <w:rsid w:val="00C90258"/>
    <w:rsid w:val="00C92A12"/>
    <w:rsid w:val="00C9357F"/>
    <w:rsid w:val="00C95EAE"/>
    <w:rsid w:val="00C97CA8"/>
    <w:rsid w:val="00CA0A5E"/>
    <w:rsid w:val="00CA6A9A"/>
    <w:rsid w:val="00CA7F01"/>
    <w:rsid w:val="00CB0AB5"/>
    <w:rsid w:val="00CB3FA9"/>
    <w:rsid w:val="00CB5A8F"/>
    <w:rsid w:val="00CB63E1"/>
    <w:rsid w:val="00CC06F9"/>
    <w:rsid w:val="00CC1694"/>
    <w:rsid w:val="00CC243B"/>
    <w:rsid w:val="00CC27E2"/>
    <w:rsid w:val="00CC3A79"/>
    <w:rsid w:val="00CC4B91"/>
    <w:rsid w:val="00CC57E9"/>
    <w:rsid w:val="00CC6E9A"/>
    <w:rsid w:val="00CC7C08"/>
    <w:rsid w:val="00CD3BE3"/>
    <w:rsid w:val="00CD7162"/>
    <w:rsid w:val="00CF02AD"/>
    <w:rsid w:val="00CF1925"/>
    <w:rsid w:val="00CF3206"/>
    <w:rsid w:val="00CF4703"/>
    <w:rsid w:val="00CF5156"/>
    <w:rsid w:val="00CF5F33"/>
    <w:rsid w:val="00CF6006"/>
    <w:rsid w:val="00CF6ADA"/>
    <w:rsid w:val="00CF7D6D"/>
    <w:rsid w:val="00D031C5"/>
    <w:rsid w:val="00D051EA"/>
    <w:rsid w:val="00D07457"/>
    <w:rsid w:val="00D12707"/>
    <w:rsid w:val="00D131A3"/>
    <w:rsid w:val="00D137A9"/>
    <w:rsid w:val="00D17F8F"/>
    <w:rsid w:val="00D24FAE"/>
    <w:rsid w:val="00D25A8F"/>
    <w:rsid w:val="00D25BB5"/>
    <w:rsid w:val="00D34D62"/>
    <w:rsid w:val="00D35416"/>
    <w:rsid w:val="00D41204"/>
    <w:rsid w:val="00D41E9B"/>
    <w:rsid w:val="00D46A9D"/>
    <w:rsid w:val="00D501B9"/>
    <w:rsid w:val="00D50523"/>
    <w:rsid w:val="00D50D60"/>
    <w:rsid w:val="00D512AA"/>
    <w:rsid w:val="00D5339B"/>
    <w:rsid w:val="00D54245"/>
    <w:rsid w:val="00D5759E"/>
    <w:rsid w:val="00D60616"/>
    <w:rsid w:val="00D669E3"/>
    <w:rsid w:val="00D6703D"/>
    <w:rsid w:val="00D7126F"/>
    <w:rsid w:val="00D72A56"/>
    <w:rsid w:val="00D73153"/>
    <w:rsid w:val="00D74CCE"/>
    <w:rsid w:val="00D77829"/>
    <w:rsid w:val="00D81939"/>
    <w:rsid w:val="00D847D7"/>
    <w:rsid w:val="00D86096"/>
    <w:rsid w:val="00D86211"/>
    <w:rsid w:val="00D935B2"/>
    <w:rsid w:val="00D93A8C"/>
    <w:rsid w:val="00D93DC4"/>
    <w:rsid w:val="00D95BF7"/>
    <w:rsid w:val="00D967C5"/>
    <w:rsid w:val="00D97522"/>
    <w:rsid w:val="00DA284D"/>
    <w:rsid w:val="00DB0807"/>
    <w:rsid w:val="00DB259E"/>
    <w:rsid w:val="00DB55E1"/>
    <w:rsid w:val="00DB7BD1"/>
    <w:rsid w:val="00DC2609"/>
    <w:rsid w:val="00DC261B"/>
    <w:rsid w:val="00DC293F"/>
    <w:rsid w:val="00DC600B"/>
    <w:rsid w:val="00DD0E32"/>
    <w:rsid w:val="00DD184A"/>
    <w:rsid w:val="00DD5315"/>
    <w:rsid w:val="00DE0D3D"/>
    <w:rsid w:val="00DE141A"/>
    <w:rsid w:val="00DE3437"/>
    <w:rsid w:val="00DE7959"/>
    <w:rsid w:val="00DF0D5D"/>
    <w:rsid w:val="00DF5E59"/>
    <w:rsid w:val="00DF784F"/>
    <w:rsid w:val="00E00AAB"/>
    <w:rsid w:val="00E060D9"/>
    <w:rsid w:val="00E061BE"/>
    <w:rsid w:val="00E06F2D"/>
    <w:rsid w:val="00E072BD"/>
    <w:rsid w:val="00E110D0"/>
    <w:rsid w:val="00E1347F"/>
    <w:rsid w:val="00E150E8"/>
    <w:rsid w:val="00E17851"/>
    <w:rsid w:val="00E206B7"/>
    <w:rsid w:val="00E221AF"/>
    <w:rsid w:val="00E2259F"/>
    <w:rsid w:val="00E2423D"/>
    <w:rsid w:val="00E26873"/>
    <w:rsid w:val="00E30E18"/>
    <w:rsid w:val="00E312FB"/>
    <w:rsid w:val="00E42D81"/>
    <w:rsid w:val="00E42EA5"/>
    <w:rsid w:val="00E43FAC"/>
    <w:rsid w:val="00E44597"/>
    <w:rsid w:val="00E548EA"/>
    <w:rsid w:val="00E55AFB"/>
    <w:rsid w:val="00E57266"/>
    <w:rsid w:val="00E61E16"/>
    <w:rsid w:val="00E622D6"/>
    <w:rsid w:val="00E627D6"/>
    <w:rsid w:val="00E62C31"/>
    <w:rsid w:val="00E631FE"/>
    <w:rsid w:val="00E67510"/>
    <w:rsid w:val="00E67A41"/>
    <w:rsid w:val="00E702C2"/>
    <w:rsid w:val="00E7102E"/>
    <w:rsid w:val="00E72FDB"/>
    <w:rsid w:val="00E7326D"/>
    <w:rsid w:val="00E73839"/>
    <w:rsid w:val="00E775A5"/>
    <w:rsid w:val="00E82F50"/>
    <w:rsid w:val="00E83277"/>
    <w:rsid w:val="00E844B8"/>
    <w:rsid w:val="00E84E64"/>
    <w:rsid w:val="00E8518D"/>
    <w:rsid w:val="00E86EAF"/>
    <w:rsid w:val="00E8768C"/>
    <w:rsid w:val="00E915B5"/>
    <w:rsid w:val="00E9216F"/>
    <w:rsid w:val="00E93B0A"/>
    <w:rsid w:val="00EA08E9"/>
    <w:rsid w:val="00EA1BA6"/>
    <w:rsid w:val="00EA4153"/>
    <w:rsid w:val="00EA546C"/>
    <w:rsid w:val="00EA55CD"/>
    <w:rsid w:val="00EA7740"/>
    <w:rsid w:val="00EB4CFC"/>
    <w:rsid w:val="00EB540D"/>
    <w:rsid w:val="00EB6F6D"/>
    <w:rsid w:val="00EC326B"/>
    <w:rsid w:val="00EC6316"/>
    <w:rsid w:val="00ED0C46"/>
    <w:rsid w:val="00ED27B1"/>
    <w:rsid w:val="00ED3C95"/>
    <w:rsid w:val="00ED43EC"/>
    <w:rsid w:val="00ED5943"/>
    <w:rsid w:val="00ED71B4"/>
    <w:rsid w:val="00ED7A2A"/>
    <w:rsid w:val="00EE3BDC"/>
    <w:rsid w:val="00EE6F52"/>
    <w:rsid w:val="00F02398"/>
    <w:rsid w:val="00F04B8A"/>
    <w:rsid w:val="00F14C0D"/>
    <w:rsid w:val="00F14C80"/>
    <w:rsid w:val="00F16356"/>
    <w:rsid w:val="00F16D0D"/>
    <w:rsid w:val="00F21C8F"/>
    <w:rsid w:val="00F24393"/>
    <w:rsid w:val="00F2593D"/>
    <w:rsid w:val="00F25970"/>
    <w:rsid w:val="00F26700"/>
    <w:rsid w:val="00F30732"/>
    <w:rsid w:val="00F312A5"/>
    <w:rsid w:val="00F3233F"/>
    <w:rsid w:val="00F3457B"/>
    <w:rsid w:val="00F34C34"/>
    <w:rsid w:val="00F37F81"/>
    <w:rsid w:val="00F430F3"/>
    <w:rsid w:val="00F452CE"/>
    <w:rsid w:val="00F458B4"/>
    <w:rsid w:val="00F47490"/>
    <w:rsid w:val="00F47A3E"/>
    <w:rsid w:val="00F5080C"/>
    <w:rsid w:val="00F514EB"/>
    <w:rsid w:val="00F5159C"/>
    <w:rsid w:val="00F52709"/>
    <w:rsid w:val="00F53138"/>
    <w:rsid w:val="00F54B35"/>
    <w:rsid w:val="00F55C85"/>
    <w:rsid w:val="00F55DDC"/>
    <w:rsid w:val="00F57D43"/>
    <w:rsid w:val="00F62A8A"/>
    <w:rsid w:val="00F66987"/>
    <w:rsid w:val="00F74B02"/>
    <w:rsid w:val="00F81827"/>
    <w:rsid w:val="00F82678"/>
    <w:rsid w:val="00F8296E"/>
    <w:rsid w:val="00F83B7E"/>
    <w:rsid w:val="00F8484D"/>
    <w:rsid w:val="00F84F9B"/>
    <w:rsid w:val="00F8546E"/>
    <w:rsid w:val="00F863F6"/>
    <w:rsid w:val="00F86DEE"/>
    <w:rsid w:val="00F92612"/>
    <w:rsid w:val="00F93231"/>
    <w:rsid w:val="00FA02B9"/>
    <w:rsid w:val="00FA2AFF"/>
    <w:rsid w:val="00FA4E90"/>
    <w:rsid w:val="00FA566D"/>
    <w:rsid w:val="00FA669F"/>
    <w:rsid w:val="00FA789C"/>
    <w:rsid w:val="00FB181E"/>
    <w:rsid w:val="00FB33B5"/>
    <w:rsid w:val="00FB38A3"/>
    <w:rsid w:val="00FB485A"/>
    <w:rsid w:val="00FB5623"/>
    <w:rsid w:val="00FB66FA"/>
    <w:rsid w:val="00FB6FAF"/>
    <w:rsid w:val="00FC0E9A"/>
    <w:rsid w:val="00FC0F4F"/>
    <w:rsid w:val="00FC1055"/>
    <w:rsid w:val="00FC1C71"/>
    <w:rsid w:val="00FC3A6E"/>
    <w:rsid w:val="00FD132D"/>
    <w:rsid w:val="00FD22F8"/>
    <w:rsid w:val="00FD2DCC"/>
    <w:rsid w:val="00FD7D6C"/>
    <w:rsid w:val="00FD7F4E"/>
    <w:rsid w:val="00FE06A7"/>
    <w:rsid w:val="00FE0B3D"/>
    <w:rsid w:val="00FE7194"/>
    <w:rsid w:val="00FF2D6F"/>
    <w:rsid w:val="00FF31A7"/>
    <w:rsid w:val="00FF3267"/>
    <w:rsid w:val="00FF52FE"/>
    <w:rsid w:val="00FF539F"/>
    <w:rsid w:val="02327235"/>
    <w:rsid w:val="04EF4847"/>
    <w:rsid w:val="0523B0E7"/>
    <w:rsid w:val="053BE388"/>
    <w:rsid w:val="0545F94A"/>
    <w:rsid w:val="08809691"/>
    <w:rsid w:val="0CEA92C3"/>
    <w:rsid w:val="0D85A583"/>
    <w:rsid w:val="101B13CD"/>
    <w:rsid w:val="11A72ED3"/>
    <w:rsid w:val="149101C2"/>
    <w:rsid w:val="17411F17"/>
    <w:rsid w:val="18A87DE5"/>
    <w:rsid w:val="1A1A6A11"/>
    <w:rsid w:val="1A5C189B"/>
    <w:rsid w:val="1AFA298D"/>
    <w:rsid w:val="1FC569B7"/>
    <w:rsid w:val="214EB11C"/>
    <w:rsid w:val="23BBD04C"/>
    <w:rsid w:val="25BCE32B"/>
    <w:rsid w:val="2850AED2"/>
    <w:rsid w:val="28DE0BAB"/>
    <w:rsid w:val="2C74AEEC"/>
    <w:rsid w:val="37A4F4BA"/>
    <w:rsid w:val="38E90E07"/>
    <w:rsid w:val="3A4EAE75"/>
    <w:rsid w:val="3B8285F4"/>
    <w:rsid w:val="3C4BE392"/>
    <w:rsid w:val="3ECD0425"/>
    <w:rsid w:val="3FD50546"/>
    <w:rsid w:val="3FE198D0"/>
    <w:rsid w:val="406B9003"/>
    <w:rsid w:val="44679B4F"/>
    <w:rsid w:val="44E558B2"/>
    <w:rsid w:val="49E43BBB"/>
    <w:rsid w:val="4C64421D"/>
    <w:rsid w:val="4CB3D4B6"/>
    <w:rsid w:val="4D04D94D"/>
    <w:rsid w:val="53E5B93D"/>
    <w:rsid w:val="56822949"/>
    <w:rsid w:val="5EC2E406"/>
    <w:rsid w:val="679C9850"/>
    <w:rsid w:val="6B1B37B5"/>
    <w:rsid w:val="7528414A"/>
    <w:rsid w:val="755C09C9"/>
    <w:rsid w:val="76D9DA5B"/>
    <w:rsid w:val="77D206E9"/>
    <w:rsid w:val="7904CCA9"/>
    <w:rsid w:val="7D02AAD2"/>
    <w:rsid w:val="7DAAA182"/>
    <w:rsid w:val="7DB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20F46"/>
  <w14:defaultImageDpi w14:val="330"/>
  <w15:docId w15:val="{15330452-F190-4A6C-A392-412742D9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7910"/>
    <w:pPr>
      <w:spacing w:after="2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2"/>
    <w:qFormat/>
    <w:rsid w:val="00851A6F"/>
    <w:pPr>
      <w:keepNext/>
      <w:keepLines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51A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851A6F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851A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971D36"/>
    <w:pPr>
      <w:keepNext/>
      <w:keepLines/>
      <w:spacing w:before="200"/>
      <w:outlineLvl w:val="4"/>
    </w:pPr>
    <w:rPr>
      <w:rFonts w:eastAsiaTheme="majorEastAsia" w:cstheme="majorBidi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C7910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C7910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C7910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C7910"/>
    <w:rPr>
      <w:rFonts w:asciiTheme="majorHAnsi" w:eastAsiaTheme="majorEastAsia" w:hAnsiTheme="majorHAnsi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5"/>
    <w:qFormat/>
    <w:rsid w:val="00851A6F"/>
    <w:pPr>
      <w:spacing w:after="300"/>
      <w:contextualSpacing/>
      <w:jc w:val="center"/>
    </w:pPr>
    <w:rPr>
      <w:rFonts w:eastAsiaTheme="majorEastAsia" w:cstheme="majorBidi"/>
      <w:b/>
      <w:color w:val="54616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C7910"/>
    <w:rPr>
      <w:rFonts w:asciiTheme="majorHAnsi" w:eastAsiaTheme="majorEastAsia" w:hAnsiTheme="majorHAnsi" w:cstheme="majorBidi"/>
      <w:b/>
      <w:color w:val="54616E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E1436"/>
    <w:pPr>
      <w:spacing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uiPriority w:val="39"/>
    <w:unhideWhenUsed/>
    <w:rsid w:val="00851A6F"/>
    <w:pPr>
      <w:spacing w:after="0"/>
    </w:pPr>
    <w:rPr>
      <w:rFonts w:ascii="Calibri" w:hAnsi="Calibri"/>
      <w:b/>
    </w:rPr>
  </w:style>
  <w:style w:type="paragraph" w:styleId="TOC2">
    <w:name w:val="toc 2"/>
    <w:basedOn w:val="Normal"/>
    <w:next w:val="Normal"/>
    <w:uiPriority w:val="39"/>
    <w:unhideWhenUsed/>
    <w:rsid w:val="009B55CD"/>
    <w:pPr>
      <w:spacing w:after="0"/>
      <w:ind w:left="245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rsid w:val="00851A6F"/>
    <w:pPr>
      <w:spacing w:after="0"/>
      <w:ind w:left="475"/>
    </w:pPr>
    <w:rPr>
      <w:rFonts w:ascii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2"/>
    <w:rsid w:val="005C7910"/>
    <w:rPr>
      <w:rFonts w:asciiTheme="majorHAnsi" w:eastAsiaTheme="majorEastAsia" w:hAnsiTheme="majorHAnsi" w:cstheme="majorBidi"/>
      <w:i/>
      <w:u w:val="single"/>
    </w:rPr>
  </w:style>
  <w:style w:type="paragraph" w:customStyle="1" w:styleId="Subheading1">
    <w:name w:val="Subheading 1"/>
    <w:basedOn w:val="Heading1"/>
    <w:next w:val="Normal"/>
    <w:uiPriority w:val="6"/>
    <w:qFormat/>
    <w:rsid w:val="00B4639E"/>
  </w:style>
  <w:style w:type="paragraph" w:customStyle="1" w:styleId="Subheading2">
    <w:name w:val="Subheading 2"/>
    <w:basedOn w:val="Heading2"/>
    <w:next w:val="Normal"/>
    <w:uiPriority w:val="6"/>
    <w:qFormat/>
    <w:rsid w:val="00B4639E"/>
  </w:style>
  <w:style w:type="paragraph" w:customStyle="1" w:styleId="Subheading3">
    <w:name w:val="Subheading 3"/>
    <w:basedOn w:val="Heading3"/>
    <w:next w:val="Normal"/>
    <w:uiPriority w:val="6"/>
    <w:qFormat/>
    <w:rsid w:val="00B4639E"/>
  </w:style>
  <w:style w:type="paragraph" w:customStyle="1" w:styleId="Subheading4">
    <w:name w:val="Subheading 4"/>
    <w:basedOn w:val="Heading4"/>
    <w:next w:val="Normal"/>
    <w:uiPriority w:val="6"/>
    <w:qFormat/>
    <w:rsid w:val="00B4639E"/>
  </w:style>
  <w:style w:type="paragraph" w:styleId="Header">
    <w:name w:val="header"/>
    <w:basedOn w:val="Normal"/>
    <w:link w:val="HeaderChar"/>
    <w:uiPriority w:val="9"/>
    <w:qFormat/>
    <w:rsid w:val="00851A6F"/>
    <w:pPr>
      <w:pBdr>
        <w:bottom w:val="single" w:sz="4" w:space="1" w:color="330066"/>
      </w:pBdr>
      <w:tabs>
        <w:tab w:val="center" w:pos="504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"/>
    <w:rsid w:val="005C7910"/>
    <w:rPr>
      <w:rFonts w:ascii="Calibri" w:hAnsi="Calibri"/>
    </w:rPr>
  </w:style>
  <w:style w:type="paragraph" w:styleId="Footer">
    <w:name w:val="footer"/>
    <w:basedOn w:val="Normal"/>
    <w:link w:val="FooterChar"/>
    <w:uiPriority w:val="9"/>
    <w:qFormat/>
    <w:rsid w:val="00851A6F"/>
    <w:pPr>
      <w:pBdr>
        <w:top w:val="single" w:sz="8" w:space="1" w:color="330066"/>
      </w:pBdr>
      <w:tabs>
        <w:tab w:val="center" w:pos="504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"/>
    <w:rsid w:val="005C7910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437140"/>
  </w:style>
  <w:style w:type="paragraph" w:styleId="NoSpacing">
    <w:name w:val="No Spacing"/>
    <w:basedOn w:val="Normal"/>
    <w:uiPriority w:val="1"/>
    <w:qFormat/>
    <w:rsid w:val="007C288D"/>
    <w:pPr>
      <w:spacing w:after="0"/>
      <w:contextualSpacing/>
    </w:pPr>
  </w:style>
  <w:style w:type="paragraph" w:styleId="FootnoteText">
    <w:name w:val="footnote text"/>
    <w:basedOn w:val="Normal"/>
    <w:link w:val="FootnoteTextChar"/>
    <w:uiPriority w:val="8"/>
    <w:qFormat/>
    <w:rsid w:val="009676E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5C7910"/>
    <w:rPr>
      <w:rFonts w:asciiTheme="majorHAnsi" w:hAnsiTheme="majorHAnsi"/>
      <w:sz w:val="20"/>
    </w:rPr>
  </w:style>
  <w:style w:type="table" w:styleId="TableGrid">
    <w:name w:val="Table Grid"/>
    <w:basedOn w:val="TableNormal"/>
    <w:uiPriority w:val="59"/>
    <w:rsid w:val="00D1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E66AC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9"/>
    <w:unhideWhenUsed/>
    <w:rsid w:val="00334FFE"/>
    <w:pPr>
      <w:ind w:left="720"/>
      <w:contextualSpacing/>
    </w:pPr>
  </w:style>
  <w:style w:type="paragraph" w:customStyle="1" w:styleId="Purpletext">
    <w:name w:val="Purple text"/>
    <w:basedOn w:val="Normal"/>
    <w:qFormat/>
    <w:rsid w:val="00AD5745"/>
    <w:rPr>
      <w:color w:val="330066"/>
    </w:rPr>
  </w:style>
  <w:style w:type="paragraph" w:customStyle="1" w:styleId="GrayText">
    <w:name w:val="Gray Text"/>
    <w:basedOn w:val="Normal"/>
    <w:uiPriority w:val="4"/>
    <w:qFormat/>
    <w:rsid w:val="00AD5745"/>
    <w:rPr>
      <w:color w:val="54616E"/>
    </w:rPr>
  </w:style>
  <w:style w:type="paragraph" w:customStyle="1" w:styleId="PresenterName">
    <w:name w:val="Presenter Name"/>
    <w:basedOn w:val="Normal"/>
    <w:next w:val="Normal"/>
    <w:uiPriority w:val="3"/>
    <w:qFormat/>
    <w:rsid w:val="009D271F"/>
    <w:pPr>
      <w:keepNext/>
      <w:contextualSpacing/>
    </w:pPr>
    <w:rPr>
      <w:i/>
    </w:rPr>
  </w:style>
  <w:style w:type="paragraph" w:styleId="Caption">
    <w:name w:val="caption"/>
    <w:basedOn w:val="Normal"/>
    <w:next w:val="Normal"/>
    <w:uiPriority w:val="7"/>
    <w:qFormat/>
    <w:rsid w:val="00851A6F"/>
    <w:pPr>
      <w:spacing w:after="200"/>
    </w:pPr>
    <w:rPr>
      <w:b/>
      <w:bCs/>
      <w:color w:val="250053"/>
      <w:szCs w:val="18"/>
    </w:rPr>
  </w:style>
  <w:style w:type="paragraph" w:styleId="Subtitle">
    <w:name w:val="Subtitle"/>
    <w:basedOn w:val="Normal"/>
    <w:next w:val="Normal"/>
    <w:link w:val="SubtitleChar"/>
    <w:uiPriority w:val="5"/>
    <w:qFormat/>
    <w:rsid w:val="0032511A"/>
    <w:pPr>
      <w:numPr>
        <w:ilvl w:val="1"/>
      </w:numPr>
      <w:jc w:val="center"/>
    </w:pPr>
    <w:rPr>
      <w:b/>
      <w:i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5C7910"/>
    <w:rPr>
      <w:rFonts w:asciiTheme="majorHAnsi" w:hAnsiTheme="majorHAnsi"/>
      <w:b/>
      <w:i/>
      <w:color w:val="000000" w:themeColor="text1"/>
      <w:spacing w:val="15"/>
      <w:sz w:val="3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417A4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17A4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17A4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17A4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17A4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17A4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8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87"/>
    <w:rPr>
      <w:rFonts w:asciiTheme="majorHAnsi" w:hAnsiTheme="maj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A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2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A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3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copre">
    <w:name w:val="acopre"/>
    <w:basedOn w:val="DefaultParagraphFont"/>
    <w:rsid w:val="002E6F66"/>
  </w:style>
  <w:style w:type="character" w:styleId="Mention">
    <w:name w:val="Mention"/>
    <w:basedOn w:val="DefaultParagraphFont"/>
    <w:uiPriority w:val="99"/>
    <w:rsid w:val="00900722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ddrc.wustl.edu/" TargetMode="External"/><Relationship Id="rId18" Type="http://schemas.openxmlformats.org/officeDocument/2006/relationships/hyperlink" Target="https://www.ncbi.nlm.nih.gov/pmc/articles/PMC7320157/pdf/41467_2020_Article_17029.pdf" TargetMode="External"/><Relationship Id="rId26" Type="http://schemas.openxmlformats.org/officeDocument/2006/relationships/hyperlink" Target="https://www.hrsa.gov/advisory-committees/heritable-disorders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entprojectmd.org/" TargetMode="External"/><Relationship Id="rId34" Type="http://schemas.openxmlformats.org/officeDocument/2006/relationships/hyperlink" Target="https://bmcpediatr.biomedcentral.com/articles/10.1186/s12887-018-1200-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ih.gov/research-training/medical-research-initiatives/radx/funding" TargetMode="External"/><Relationship Id="rId17" Type="http://schemas.openxmlformats.org/officeDocument/2006/relationships/hyperlink" Target="https://pubmed.ncbi.nlm.nih.gov/33228131/" TargetMode="External"/><Relationship Id="rId25" Type="http://schemas.openxmlformats.org/officeDocument/2006/relationships/hyperlink" Target="https://www.hrsa.gov/advisory-committees/heritable-disorders/rusp/index.html" TargetMode="External"/><Relationship Id="rId33" Type="http://schemas.openxmlformats.org/officeDocument/2006/relationships/hyperlink" Target="https://pubmed.ncbi.nlm.nih.gov/28096516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e.com/articles/s41598-020-65824-1" TargetMode="External"/><Relationship Id="rId20" Type="http://schemas.openxmlformats.org/officeDocument/2006/relationships/hyperlink" Target="https://www.nichd.nih.gov/about/org/ncmrr" TargetMode="External"/><Relationship Id="rId29" Type="http://schemas.openxmlformats.org/officeDocument/2006/relationships/hyperlink" Target="https://www.hrsa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h.gov/research-training/medical-research-initiatives/radx/radx-programs" TargetMode="External"/><Relationship Id="rId24" Type="http://schemas.openxmlformats.org/officeDocument/2006/relationships/hyperlink" Target="http://duchennefap.org/index.html" TargetMode="External"/><Relationship Id="rId32" Type="http://schemas.openxmlformats.org/officeDocument/2006/relationships/hyperlink" Target="https://www.genome.gov/Funded-Programs-Projects/Newborn-Sequencing-in-Genomic-Medicine-and-Public-Health-NSIGHT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31929119/" TargetMode="External"/><Relationship Id="rId23" Type="http://schemas.openxmlformats.org/officeDocument/2006/relationships/hyperlink" Target="https://casimirtrials.com/" TargetMode="External"/><Relationship Id="rId28" Type="http://schemas.openxmlformats.org/officeDocument/2006/relationships/hyperlink" Target="https://pubmed.ncbi.nlm.nih.gov/29214581/" TargetMode="External"/><Relationship Id="rId36" Type="http://schemas.openxmlformats.org/officeDocument/2006/relationships/hyperlink" Target="https://pubmed.ncbi.nlm.nih.gov/30209271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ature.com/articles/s41551-020-00607-7" TargetMode="External"/><Relationship Id="rId31" Type="http://schemas.openxmlformats.org/officeDocument/2006/relationships/hyperlink" Target="https://nbstrn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rfa-files/RFA-OD-20-023.html" TargetMode="External"/><Relationship Id="rId22" Type="http://schemas.openxmlformats.org/officeDocument/2006/relationships/hyperlink" Target="https://www.parentprojectmd.org/2020-ppmd-virtual-conference-hub/" TargetMode="External"/><Relationship Id="rId27" Type="http://schemas.openxmlformats.org/officeDocument/2006/relationships/hyperlink" Target="https://www.hrsa.gov/sites/default/files/hrsa/advisory-committees/heritable-disorders/rusp/Nominate-condition/decision-matrix.pdf" TargetMode="External"/><Relationship Id="rId30" Type="http://schemas.openxmlformats.org/officeDocument/2006/relationships/hyperlink" Target="https://www.nih.gov/news-events/news-releases/nih-newborn-screening-research-program-named-memory-hunter-kelly" TargetMode="External"/><Relationship Id="rId35" Type="http://schemas.openxmlformats.org/officeDocument/2006/relationships/hyperlink" Target="https://pubmed.ncbi.nlm.nih.gov/280799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Sferrazza\Documents\Administrative%20Docs\RLA%20Template%2008.29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9fc4a7-9825-4918-b2d3-6237c872ffbf">
      <UserInfo>
        <DisplayName>Nancy Tuvesson</DisplayName>
        <AccountId>14</AccountId>
        <AccountType/>
      </UserInfo>
      <UserInfo>
        <DisplayName>Caroline Sferrazza</DisplayName>
        <AccountId>237</AccountId>
        <AccountType/>
      </UserInfo>
      <UserInfo>
        <DisplayName>Dana Carluccio</DisplayName>
        <AccountId>163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0" ma:contentTypeDescription="Create a new document." ma:contentTypeScope="" ma:versionID="2977ad5e9c41f3791c30ee6f579a0a82">
  <xsd:schema xmlns:xsd="http://www.w3.org/2001/XMLSchema" xmlns:xs="http://www.w3.org/2001/XMLSchema" xmlns:p="http://schemas.microsoft.com/office/2006/metadata/properties" xmlns:ns3="589fc4a7-9825-4918-b2d3-6237c872ffbf" xmlns:ns4="0b516ab0-04e4-4c88-99cd-523706b96b1a" targetNamespace="http://schemas.microsoft.com/office/2006/metadata/properties" ma:root="true" ma:fieldsID="a272291d1cc1c03ead29f603c2f16bcc" ns3:_="" ns4:_="">
    <xsd:import namespace="589fc4a7-9825-4918-b2d3-6237c872ffbf"/>
    <xsd:import namespace="0b516ab0-04e4-4c88-99cd-523706b96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EBEE6-C04C-45B2-81F4-12173B48DA8A}">
  <ds:schemaRefs>
    <ds:schemaRef ds:uri="http://schemas.microsoft.com/office/2006/metadata/properties"/>
    <ds:schemaRef ds:uri="http://schemas.microsoft.com/office/infopath/2007/PartnerControls"/>
    <ds:schemaRef ds:uri="589fc4a7-9825-4918-b2d3-6237c872ffbf"/>
  </ds:schemaRefs>
</ds:datastoreItem>
</file>

<file path=customXml/itemProps2.xml><?xml version="1.0" encoding="utf-8"?>
<ds:datastoreItem xmlns:ds="http://schemas.openxmlformats.org/officeDocument/2006/customXml" ds:itemID="{732D22A8-5EE7-49B6-89FA-4F7949386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BDE46-56F7-48D2-8C3F-15EE9460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c4a7-9825-4918-b2d3-6237c872ffbf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FB04D-8564-4DDC-99D0-98AE3FB6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RLA Template 08.29.15</Template>
  <TotalTime>2</TotalTime>
  <Pages>7</Pages>
  <Words>3479</Words>
  <Characters>19836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Li &amp; Associates</Company>
  <LinksUpToDate>false</LinksUpToDate>
  <CharactersWithSpaces>23269</CharactersWithSpaces>
  <SharedDoc>false</SharedDoc>
  <HLinks>
    <vt:vector size="156" baseType="variant">
      <vt:variant>
        <vt:i4>589832</vt:i4>
      </vt:variant>
      <vt:variant>
        <vt:i4>78</vt:i4>
      </vt:variant>
      <vt:variant>
        <vt:i4>0</vt:i4>
      </vt:variant>
      <vt:variant>
        <vt:i4>5</vt:i4>
      </vt:variant>
      <vt:variant>
        <vt:lpwstr>https://pubmed.ncbi.nlm.nih.gov/30209271/</vt:lpwstr>
      </vt:variant>
      <vt:variant>
        <vt:lpwstr/>
      </vt:variant>
      <vt:variant>
        <vt:i4>786444</vt:i4>
      </vt:variant>
      <vt:variant>
        <vt:i4>75</vt:i4>
      </vt:variant>
      <vt:variant>
        <vt:i4>0</vt:i4>
      </vt:variant>
      <vt:variant>
        <vt:i4>5</vt:i4>
      </vt:variant>
      <vt:variant>
        <vt:lpwstr>https://pubmed.ncbi.nlm.nih.gov/28079900/</vt:lpwstr>
      </vt:variant>
      <vt:variant>
        <vt:lpwstr/>
      </vt:variant>
      <vt:variant>
        <vt:i4>4063295</vt:i4>
      </vt:variant>
      <vt:variant>
        <vt:i4>72</vt:i4>
      </vt:variant>
      <vt:variant>
        <vt:i4>0</vt:i4>
      </vt:variant>
      <vt:variant>
        <vt:i4>5</vt:i4>
      </vt:variant>
      <vt:variant>
        <vt:lpwstr>https://bmcpediatr.biomedcentral.com/articles/10.1186/s12887-018-1200-1</vt:lpwstr>
      </vt:variant>
      <vt:variant>
        <vt:lpwstr/>
      </vt:variant>
      <vt:variant>
        <vt:i4>524290</vt:i4>
      </vt:variant>
      <vt:variant>
        <vt:i4>69</vt:i4>
      </vt:variant>
      <vt:variant>
        <vt:i4>0</vt:i4>
      </vt:variant>
      <vt:variant>
        <vt:i4>5</vt:i4>
      </vt:variant>
      <vt:variant>
        <vt:lpwstr>https://pubmed.ncbi.nlm.nih.gov/28096516/</vt:lpwstr>
      </vt:variant>
      <vt:variant>
        <vt:lpwstr/>
      </vt:variant>
      <vt:variant>
        <vt:i4>3080312</vt:i4>
      </vt:variant>
      <vt:variant>
        <vt:i4>66</vt:i4>
      </vt:variant>
      <vt:variant>
        <vt:i4>0</vt:i4>
      </vt:variant>
      <vt:variant>
        <vt:i4>5</vt:i4>
      </vt:variant>
      <vt:variant>
        <vt:lpwstr>https://www.genome.gov/Funded-Programs-Projects/Newborn-Sequencing-in-Genomic-Medicine-and-Public-Health-NSIGHT</vt:lpwstr>
      </vt:variant>
      <vt:variant>
        <vt:lpwstr/>
      </vt:variant>
      <vt:variant>
        <vt:i4>6357107</vt:i4>
      </vt:variant>
      <vt:variant>
        <vt:i4>63</vt:i4>
      </vt:variant>
      <vt:variant>
        <vt:i4>0</vt:i4>
      </vt:variant>
      <vt:variant>
        <vt:i4>5</vt:i4>
      </vt:variant>
      <vt:variant>
        <vt:lpwstr>https://nbstrn.org/</vt:lpwstr>
      </vt:variant>
      <vt:variant>
        <vt:lpwstr/>
      </vt:variant>
      <vt:variant>
        <vt:i4>3735586</vt:i4>
      </vt:variant>
      <vt:variant>
        <vt:i4>60</vt:i4>
      </vt:variant>
      <vt:variant>
        <vt:i4>0</vt:i4>
      </vt:variant>
      <vt:variant>
        <vt:i4>5</vt:i4>
      </vt:variant>
      <vt:variant>
        <vt:lpwstr>https://www.nih.gov/news-events/news-releases/nih-newborn-screening-research-program-named-memory-hunter-kelly</vt:lpwstr>
      </vt:variant>
      <vt:variant>
        <vt:lpwstr/>
      </vt:variant>
      <vt:variant>
        <vt:i4>4849690</vt:i4>
      </vt:variant>
      <vt:variant>
        <vt:i4>57</vt:i4>
      </vt:variant>
      <vt:variant>
        <vt:i4>0</vt:i4>
      </vt:variant>
      <vt:variant>
        <vt:i4>5</vt:i4>
      </vt:variant>
      <vt:variant>
        <vt:lpwstr>https://www.hrsa.gov/</vt:lpwstr>
      </vt:variant>
      <vt:variant>
        <vt:lpwstr/>
      </vt:variant>
      <vt:variant>
        <vt:i4>393227</vt:i4>
      </vt:variant>
      <vt:variant>
        <vt:i4>54</vt:i4>
      </vt:variant>
      <vt:variant>
        <vt:i4>0</vt:i4>
      </vt:variant>
      <vt:variant>
        <vt:i4>5</vt:i4>
      </vt:variant>
      <vt:variant>
        <vt:lpwstr>https://pubmed.ncbi.nlm.nih.gov/29214581/</vt:lpwstr>
      </vt:variant>
      <vt:variant>
        <vt:lpwstr/>
      </vt:variant>
      <vt:variant>
        <vt:i4>1966146</vt:i4>
      </vt:variant>
      <vt:variant>
        <vt:i4>51</vt:i4>
      </vt:variant>
      <vt:variant>
        <vt:i4>0</vt:i4>
      </vt:variant>
      <vt:variant>
        <vt:i4>5</vt:i4>
      </vt:variant>
      <vt:variant>
        <vt:lpwstr>https://www.hrsa.gov/sites/default/files/hrsa/advisory-committees/heritable-disorders/rusp/Nominate-condition/decision-matrix.pdf</vt:lpwstr>
      </vt:variant>
      <vt:variant>
        <vt:lpwstr/>
      </vt:variant>
      <vt:variant>
        <vt:i4>720971</vt:i4>
      </vt:variant>
      <vt:variant>
        <vt:i4>48</vt:i4>
      </vt:variant>
      <vt:variant>
        <vt:i4>0</vt:i4>
      </vt:variant>
      <vt:variant>
        <vt:i4>5</vt:i4>
      </vt:variant>
      <vt:variant>
        <vt:lpwstr>https://www.hrsa.gov/advisory-committees/heritable-disorders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https://www.hrsa.gov/advisory-committees/heritable-disorders/rusp/index.html</vt:lpwstr>
      </vt:variant>
      <vt:variant>
        <vt:lpwstr/>
      </vt:variant>
      <vt:variant>
        <vt:i4>4784220</vt:i4>
      </vt:variant>
      <vt:variant>
        <vt:i4>42</vt:i4>
      </vt:variant>
      <vt:variant>
        <vt:i4>0</vt:i4>
      </vt:variant>
      <vt:variant>
        <vt:i4>5</vt:i4>
      </vt:variant>
      <vt:variant>
        <vt:lpwstr>http://duchennefap.org/index.html</vt:lpwstr>
      </vt:variant>
      <vt:variant>
        <vt:lpwstr/>
      </vt:variant>
      <vt:variant>
        <vt:i4>7274529</vt:i4>
      </vt:variant>
      <vt:variant>
        <vt:i4>39</vt:i4>
      </vt:variant>
      <vt:variant>
        <vt:i4>0</vt:i4>
      </vt:variant>
      <vt:variant>
        <vt:i4>5</vt:i4>
      </vt:variant>
      <vt:variant>
        <vt:lpwstr>https://casimirtrials.com/</vt:lpwstr>
      </vt:variant>
      <vt:variant>
        <vt:lpwstr/>
      </vt:variant>
      <vt:variant>
        <vt:i4>4587612</vt:i4>
      </vt:variant>
      <vt:variant>
        <vt:i4>36</vt:i4>
      </vt:variant>
      <vt:variant>
        <vt:i4>0</vt:i4>
      </vt:variant>
      <vt:variant>
        <vt:i4>5</vt:i4>
      </vt:variant>
      <vt:variant>
        <vt:lpwstr>https://www.parentprojectmd.org/2020-ppmd-virtual-conference-hub/</vt:lpwstr>
      </vt:variant>
      <vt:variant>
        <vt:lpwstr/>
      </vt:variant>
      <vt:variant>
        <vt:i4>6094926</vt:i4>
      </vt:variant>
      <vt:variant>
        <vt:i4>33</vt:i4>
      </vt:variant>
      <vt:variant>
        <vt:i4>0</vt:i4>
      </vt:variant>
      <vt:variant>
        <vt:i4>5</vt:i4>
      </vt:variant>
      <vt:variant>
        <vt:lpwstr>https://www.parentprojectmd.org/</vt:lpwstr>
      </vt:variant>
      <vt:variant>
        <vt:lpwstr/>
      </vt:variant>
      <vt:variant>
        <vt:i4>1310799</vt:i4>
      </vt:variant>
      <vt:variant>
        <vt:i4>30</vt:i4>
      </vt:variant>
      <vt:variant>
        <vt:i4>0</vt:i4>
      </vt:variant>
      <vt:variant>
        <vt:i4>5</vt:i4>
      </vt:variant>
      <vt:variant>
        <vt:lpwstr>https://www.nichd.nih.gov/about/org/ncmrr</vt:lpwstr>
      </vt:variant>
      <vt:variant>
        <vt:lpwstr/>
      </vt:variant>
      <vt:variant>
        <vt:i4>3997738</vt:i4>
      </vt:variant>
      <vt:variant>
        <vt:i4>27</vt:i4>
      </vt:variant>
      <vt:variant>
        <vt:i4>0</vt:i4>
      </vt:variant>
      <vt:variant>
        <vt:i4>5</vt:i4>
      </vt:variant>
      <vt:variant>
        <vt:lpwstr>https://www.nature.com/articles/s41551-020-00607-7</vt:lpwstr>
      </vt:variant>
      <vt:variant>
        <vt:lpwstr/>
      </vt:variant>
      <vt:variant>
        <vt:i4>917539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https://www.ncbi.nlm.nih.gov/pmc/articles/PMC7320157/pdf/41467_2020_Article_17029.pdf</vt:lpwstr>
      </vt:variant>
      <vt:variant>
        <vt:lpwstr/>
      </vt:variant>
      <vt:variant>
        <vt:i4>720909</vt:i4>
      </vt:variant>
      <vt:variant>
        <vt:i4>21</vt:i4>
      </vt:variant>
      <vt:variant>
        <vt:i4>0</vt:i4>
      </vt:variant>
      <vt:variant>
        <vt:i4>5</vt:i4>
      </vt:variant>
      <vt:variant>
        <vt:lpwstr>https://pubmed.ncbi.nlm.nih.gov/33228131/</vt:lpwstr>
      </vt:variant>
      <vt:variant>
        <vt:lpwstr/>
      </vt:variant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>https://www.nature.com/articles/s41598-020-65824-1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https://pubmed.ncbi.nlm.nih.gov/31929119/</vt:lpwstr>
      </vt:variant>
      <vt:variant>
        <vt:lpwstr/>
      </vt:variant>
      <vt:variant>
        <vt:i4>5636114</vt:i4>
      </vt:variant>
      <vt:variant>
        <vt:i4>12</vt:i4>
      </vt:variant>
      <vt:variant>
        <vt:i4>0</vt:i4>
      </vt:variant>
      <vt:variant>
        <vt:i4>5</vt:i4>
      </vt:variant>
      <vt:variant>
        <vt:lpwstr>https://grants.nih.gov/grants/guide/rfa-files/RFA-OD-20-023.html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https://iddrc.wustl.edu/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https://www.nih.gov/research-training/medical-research-initiatives/radx/funding</vt:lpwstr>
      </vt:variant>
      <vt:variant>
        <vt:lpwstr>radx-up</vt:lpwstr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https://www.nih.gov/research-training/medical-research-initiatives/radx/radx-programs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Sferrazza</dc:creator>
  <cp:keywords/>
  <dc:description/>
  <cp:lastModifiedBy>Surpris, Maripierre (NIH/NINDS) [E]</cp:lastModifiedBy>
  <cp:revision>2</cp:revision>
  <cp:lastPrinted>2021-01-04T19:31:00Z</cp:lastPrinted>
  <dcterms:created xsi:type="dcterms:W3CDTF">2021-06-01T12:50:00Z</dcterms:created>
  <dcterms:modified xsi:type="dcterms:W3CDTF">2021-06-01T12:50:00Z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6e6d05ac-617b-46c0-9bb2-cd6fe1107c7e</vt:lpwstr>
  </property>
  <property fmtid="{D5CDD505-2E9C-101B-9397-08002B2CF9AE}" pid="3" name="ContentTypeId">
    <vt:lpwstr>0x01010027100C7699C73A498CB057F667D9CD99</vt:lpwstr>
  </property>
</Properties>
</file>